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3E" w:rsidRDefault="00D46C3E"/>
    <w:p w:rsidR="00FA14DA" w:rsidRDefault="00FA14DA"/>
    <w:p w:rsidR="00FA14DA" w:rsidRDefault="00FA14DA" w:rsidP="00FA14D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FA14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POLÍTICA INTERNACI</w:t>
      </w:r>
      <w:r w:rsidR="004D67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ONAL </w:t>
      </w:r>
      <w:r w:rsidRPr="00FA14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COMTEMPORÂNEA: DIPLOMACIA E DEFESA NO SECULO XXI</w:t>
      </w:r>
    </w:p>
    <w:p w:rsidR="00FA14DA" w:rsidRPr="00FA14DA" w:rsidRDefault="00FA14DA" w:rsidP="00FA14D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Prof</w:t>
      </w:r>
      <w:r w:rsidR="001A3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. Marcos Guedes de Oliveira</w:t>
      </w:r>
    </w:p>
    <w:p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678A" w:rsidRPr="005357D9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</w:p>
    <w:p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678A" w:rsidRPr="008850E0" w:rsidRDefault="004D678A" w:rsidP="005357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curso aborda a política internacional contemporânea </w:t>
      </w:r>
      <w:r w:rsidR="008850E0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foco em: (i)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nuances da </w:t>
      </w:r>
      <w:r w:rsidR="00FA14DA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relação entre política externa e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defesa</w:t>
      </w:r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e; (</w:t>
      </w:r>
      <w:proofErr w:type="spellStart"/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8850E0" w:rsidRPr="008850E0">
        <w:rPr>
          <w:rFonts w:ascii="Times New Roman" w:hAnsi="Times New Roman" w:cs="Times New Roman"/>
          <w:sz w:val="24"/>
          <w:szCs w:val="24"/>
        </w:rPr>
        <w:t>recentes transfor</w:t>
      </w:r>
      <w:bookmarkStart w:id="0" w:name="_GoBack"/>
      <w:bookmarkEnd w:id="0"/>
      <w:r w:rsidR="008850E0" w:rsidRPr="008850E0">
        <w:rPr>
          <w:rFonts w:ascii="Times New Roman" w:hAnsi="Times New Roman" w:cs="Times New Roman"/>
          <w:sz w:val="24"/>
          <w:szCs w:val="24"/>
        </w:rPr>
        <w:t>mações  nas políticas públicas  na área de defesa nas duas últimas décadas</w:t>
      </w:r>
      <w:r w:rsidR="008850E0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 curso trata de temas relativos à interação dessas duas atividades políticas em tempos recentes, </w:t>
      </w:r>
      <w:r w:rsid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nas transformações das estratégias de defesa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foco nos países chamados emergentes, particularmente no Brasil</w:t>
      </w:r>
      <w:r w:rsidR="00B72F6D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China e Índia.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Nesse sentido, o curso analisa as</w:t>
      </w:r>
      <w:r w:rsidR="005357D9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novas dinâmicas de</w:t>
      </w:r>
      <w:r w:rsidR="005357D9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 no sistema internacional, o lugar das novas potências,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seus reflexos na política de segurança internacional. </w:t>
      </w:r>
    </w:p>
    <w:p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A14DA" w:rsidRP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Conteúdo Programático:</w:t>
      </w:r>
    </w:p>
    <w:p w:rsidR="005357D9" w:rsidRPr="00FA14DA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 Definindo Política Externa e Política de Defesa.</w:t>
      </w:r>
    </w:p>
    <w:p w:rsidR="00FA14DA" w:rsidRPr="00FA14DA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2.  </w:t>
      </w:r>
      <w:r w:rsidRPr="00535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Grand </w:t>
      </w:r>
      <w:proofErr w:type="spellStart"/>
      <w:r w:rsidRPr="00535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Strategy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FA14DA"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papel das potencias emergentes.</w:t>
      </w:r>
    </w:p>
    <w:p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  Cultura Militar em  países emergentes.</w:t>
      </w:r>
    </w:p>
    <w:p w:rsidR="00FA14DA" w:rsidRPr="008850E0" w:rsidRDefault="00FA14DA" w:rsidP="008850E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.   Tecnologia, indústria militar e economia</w:t>
      </w:r>
    </w:p>
    <w:p w:rsidR="00FA14DA" w:rsidRPr="008850E0" w:rsidRDefault="00FA14DA" w:rsidP="008850E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5.  Tecnologia, guerra cibernética e conflitos assimétricos.</w:t>
      </w:r>
    </w:p>
    <w:p w:rsidR="008850E0" w:rsidRPr="008850E0" w:rsidRDefault="008850E0" w:rsidP="008850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0E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E0">
        <w:rPr>
          <w:rFonts w:ascii="Times New Roman" w:hAnsi="Times New Roman" w:cs="Times New Roman"/>
          <w:sz w:val="24"/>
          <w:szCs w:val="24"/>
        </w:rPr>
        <w:t>Profissionalismo versus Ideologia no pensamento militar</w:t>
      </w:r>
    </w:p>
    <w:p w:rsidR="008850E0" w:rsidRPr="008850E0" w:rsidRDefault="008850E0" w:rsidP="008850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0E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E0">
        <w:rPr>
          <w:rFonts w:ascii="Times New Roman" w:hAnsi="Times New Roman" w:cs="Times New Roman"/>
          <w:sz w:val="24"/>
          <w:szCs w:val="24"/>
        </w:rPr>
        <w:t>Moral e Guerra tecnológica.</w:t>
      </w:r>
    </w:p>
    <w:p w:rsidR="008850E0" w:rsidRPr="00FA14DA" w:rsidRDefault="008850E0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C64CB" w:rsidRP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Avaliação:</w:t>
      </w:r>
    </w:p>
    <w:p w:rsid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Seminários e participação.</w:t>
      </w:r>
    </w:p>
    <w:p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57D9" w:rsidRPr="005357D9" w:rsidRDefault="005357D9" w:rsidP="005357D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357D9">
        <w:rPr>
          <w:rFonts w:ascii="Times New Roman" w:hAnsi="Times New Roman" w:cs="Times New Roman"/>
          <w:b/>
          <w:sz w:val="24"/>
          <w:szCs w:val="24"/>
        </w:rPr>
        <w:t>Bibliografia Básica:</w:t>
      </w:r>
    </w:p>
    <w:p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57D9">
        <w:rPr>
          <w:rFonts w:ascii="Times New Roman" w:hAnsi="Times New Roman" w:cs="Times New Roman"/>
          <w:sz w:val="24"/>
          <w:szCs w:val="24"/>
          <w:lang w:val="en-US"/>
        </w:rPr>
        <w:t>Lindley-</w:t>
      </w:r>
      <w:proofErr w:type="spellStart"/>
      <w:r w:rsidRPr="005357D9">
        <w:rPr>
          <w:rFonts w:ascii="Times New Roman" w:hAnsi="Times New Roman" w:cs="Times New Roman"/>
          <w:sz w:val="24"/>
          <w:szCs w:val="24"/>
          <w:lang w:val="en-US"/>
        </w:rPr>
        <w:t>french</w:t>
      </w:r>
      <w:proofErr w:type="spellEnd"/>
      <w:r w:rsidRPr="005357D9">
        <w:rPr>
          <w:rFonts w:ascii="Times New Roman" w:hAnsi="Times New Roman" w:cs="Times New Roman"/>
          <w:sz w:val="24"/>
          <w:szCs w:val="24"/>
          <w:lang w:val="en-US"/>
        </w:rPr>
        <w:t>, Julian; Boyer, Yves.</w:t>
      </w:r>
      <w:proofErr w:type="gramEnd"/>
      <w:r w:rsidRPr="0053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(2012)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The Oxford Handbook of War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Oxford: Oxford University Press.</w:t>
      </w:r>
    </w:p>
    <w:p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Cohen, Stephen, P.;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Sunil.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(2010).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Arming without Aiming: India’s Military Modernization</w:t>
      </w:r>
      <w:r>
        <w:rPr>
          <w:rFonts w:ascii="Times New Roman" w:hAnsi="Times New Roman" w:cs="Times New Roman"/>
          <w:sz w:val="24"/>
          <w:szCs w:val="24"/>
          <w:lang w:val="en-US"/>
        </w:rPr>
        <w:t>. Washington: Brookings Institution Press.</w:t>
      </w:r>
    </w:p>
    <w:p w:rsidR="00F02BEB" w:rsidRDefault="00F02BEB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Cordesman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Anthony, H.; Colley, Steven.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(2015).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Chinese strategy and Military Modernization in 2015: a comparative analysis</w:t>
      </w:r>
      <w:r>
        <w:rPr>
          <w:rFonts w:ascii="Times New Roman" w:hAnsi="Times New Roman" w:cs="Times New Roman"/>
          <w:sz w:val="24"/>
          <w:szCs w:val="24"/>
          <w:lang w:val="en-US"/>
        </w:rPr>
        <w:t>. Washington: CSIS.</w:t>
      </w:r>
    </w:p>
    <w:p w:rsidR="00CA304D" w:rsidRPr="005357D9" w:rsidRDefault="00CA304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Tanham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George. (1992). </w:t>
      </w:r>
      <w:r w:rsidRPr="00CA304D">
        <w:rPr>
          <w:rFonts w:ascii="Times New Roman" w:hAnsi="Times New Roman" w:cs="Times New Roman"/>
          <w:b/>
          <w:sz w:val="24"/>
          <w:szCs w:val="24"/>
          <w:lang w:val="en-US"/>
        </w:rPr>
        <w:t>Indian strategic Thought: an interpretative essay</w:t>
      </w:r>
      <w:r>
        <w:rPr>
          <w:rFonts w:ascii="Times New Roman" w:hAnsi="Times New Roman" w:cs="Times New Roman"/>
          <w:sz w:val="24"/>
          <w:szCs w:val="24"/>
          <w:lang w:val="en-US"/>
        </w:rPr>
        <w:t>. Santa Monica: Rand.</w:t>
      </w:r>
    </w:p>
    <w:p w:rsidR="005357D9" w:rsidRDefault="00CA304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Donovan; Kane, Thomas</w:t>
      </w:r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(orgs.) (2014). 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China an</w:t>
      </w:r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International </w:t>
      </w:r>
      <w:proofErr w:type="spellStart"/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>secutity</w:t>
      </w:r>
      <w:proofErr w:type="spellEnd"/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>: Histor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y, Strategy, and 21</w:t>
      </w:r>
      <w:r w:rsidRPr="00D01F5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-Century Policy</w:t>
      </w:r>
      <w:r w:rsidR="00D01F53">
        <w:rPr>
          <w:rFonts w:ascii="Times New Roman" w:hAnsi="Times New Roman" w:cs="Times New Roman"/>
          <w:sz w:val="24"/>
          <w:szCs w:val="24"/>
          <w:lang w:val="en-US"/>
        </w:rPr>
        <w:t xml:space="preserve">. Santa Barbara: </w:t>
      </w:r>
      <w:proofErr w:type="spellStart"/>
      <w:r w:rsidR="00D01F53">
        <w:rPr>
          <w:rFonts w:ascii="Times New Roman" w:hAnsi="Times New Roman" w:cs="Times New Roman"/>
          <w:sz w:val="24"/>
          <w:szCs w:val="24"/>
          <w:lang w:val="en-US"/>
        </w:rPr>
        <w:t>Praeger</w:t>
      </w:r>
      <w:proofErr w:type="spellEnd"/>
      <w:r w:rsidR="00D01F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2F6D" w:rsidRDefault="00B72F6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Dennis, J.  (2005). 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The Chinese army today: tradition and transformation for the 21</w:t>
      </w:r>
      <w:r w:rsidRPr="00B72F6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2F6D" w:rsidRDefault="00B72F6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k (2012).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Transformation of the Armed Forces: 2025: enhancing India’s </w:t>
      </w:r>
      <w:proofErr w:type="spellStart"/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defence</w:t>
      </w:r>
      <w:proofErr w:type="spellEnd"/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delhi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Books.</w:t>
      </w:r>
    </w:p>
    <w:p w:rsidR="00F122BF" w:rsidRDefault="00F122BF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Fisher, Richard D. (2008). </w:t>
      </w:r>
      <w:r w:rsidRPr="00F12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China’s Military modernization: building for regional and global reach.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Westport: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Praeger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1F53" w:rsidRDefault="00D01F53" w:rsidP="00D01F53">
      <w:pPr>
        <w:ind w:firstLine="0"/>
        <w:rPr>
          <w:lang w:val="en-US"/>
        </w:rPr>
      </w:pPr>
    </w:p>
    <w:p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01F53">
        <w:rPr>
          <w:rFonts w:ascii="Times New Roman" w:hAnsi="Times New Roman" w:cs="Times New Roman"/>
          <w:sz w:val="24"/>
          <w:szCs w:val="24"/>
          <w:lang w:val="en-US"/>
        </w:rPr>
        <w:t xml:space="preserve">BERTONHA, J. F. Brazil: an emerging military power. The problem of the use of force in Brazilian international relations in the 21 </w:t>
      </w:r>
      <w:proofErr w:type="spellStart"/>
      <w:proofErr w:type="gramStart"/>
      <w:r w:rsidRPr="00D01F53">
        <w:rPr>
          <w:rFonts w:ascii="Times New Roman" w:hAnsi="Times New Roman" w:cs="Times New Roman"/>
          <w:sz w:val="24"/>
          <w:szCs w:val="24"/>
          <w:lang w:val="en-US"/>
        </w:rPr>
        <w:t>century.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RevistaBrasileira</w:t>
      </w:r>
      <w:proofErr w:type="spellEnd"/>
      <w:proofErr w:type="gramEnd"/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PolíticaInternacional</w:t>
      </w:r>
      <w:proofErr w:type="spellEnd"/>
      <w:r w:rsidRPr="00D01F53">
        <w:rPr>
          <w:rFonts w:ascii="Times New Roman" w:hAnsi="Times New Roman" w:cs="Times New Roman"/>
          <w:sz w:val="24"/>
          <w:szCs w:val="24"/>
          <w:lang w:val="en-US"/>
        </w:rPr>
        <w:t>, v. 53, n. 2, p. 107-124.2010.</w:t>
      </w:r>
    </w:p>
    <w:p w:rsidR="00B72F6D" w:rsidRPr="00D01F53" w:rsidRDefault="00B72F6D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01F53" w:rsidRP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1F53">
        <w:rPr>
          <w:rFonts w:ascii="Times New Roman" w:hAnsi="Times New Roman" w:cs="Times New Roman"/>
          <w:sz w:val="24"/>
          <w:szCs w:val="24"/>
        </w:rPr>
        <w:t>ALSINA  JR., J. P. S. A síntese imperfeita: articulação entre política externa e política de defesa na era Cardoso .</w:t>
      </w:r>
      <w:r w:rsidRPr="00D01F53">
        <w:rPr>
          <w:rFonts w:ascii="Times New Roman" w:hAnsi="Times New Roman" w:cs="Times New Roman"/>
          <w:b/>
          <w:bCs/>
          <w:sz w:val="24"/>
          <w:szCs w:val="24"/>
        </w:rPr>
        <w:t>Revista Brasileira de Política Internacional</w:t>
      </w:r>
      <w:r w:rsidRPr="00D01F53">
        <w:rPr>
          <w:rFonts w:ascii="Times New Roman" w:hAnsi="Times New Roman" w:cs="Times New Roman"/>
          <w:sz w:val="24"/>
          <w:szCs w:val="24"/>
        </w:rPr>
        <w:t>, v. 46, n. 2, p. 53-86.  2003.</w:t>
      </w:r>
    </w:p>
    <w:p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1F53">
        <w:rPr>
          <w:rFonts w:ascii="Times New Roman" w:hAnsi="Times New Roman" w:cs="Times New Roman"/>
          <w:bCs/>
          <w:sz w:val="24"/>
          <w:szCs w:val="24"/>
        </w:rPr>
        <w:t>______O poder militar como instrumento da política externa brasileira contemporânea</w:t>
      </w:r>
      <w:r w:rsidRPr="00D01F53">
        <w:rPr>
          <w:rFonts w:ascii="Times New Roman" w:hAnsi="Times New Roman" w:cs="Times New Roman"/>
          <w:sz w:val="24"/>
          <w:szCs w:val="24"/>
        </w:rPr>
        <w:t xml:space="preserve">. </w:t>
      </w:r>
      <w:r w:rsidRPr="00D01F53">
        <w:rPr>
          <w:rFonts w:ascii="Times New Roman" w:hAnsi="Times New Roman" w:cs="Times New Roman"/>
          <w:b/>
          <w:sz w:val="24"/>
          <w:szCs w:val="24"/>
        </w:rPr>
        <w:t>Revista Brasileira de Política Internacional</w:t>
      </w:r>
      <w:r w:rsidRPr="00D01F53">
        <w:rPr>
          <w:rFonts w:ascii="Times New Roman" w:hAnsi="Times New Roman" w:cs="Times New Roman"/>
          <w:sz w:val="24"/>
          <w:szCs w:val="24"/>
        </w:rPr>
        <w:t xml:space="preserve">, v. 52, n.2, p. 173-191. 2009. </w:t>
      </w:r>
    </w:p>
    <w:p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53" w:rsidRPr="008850E0" w:rsidRDefault="00D01F53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01F53">
        <w:rPr>
          <w:rFonts w:ascii="Times New Roman" w:hAnsi="Times New Roman" w:cs="Times New Roman"/>
          <w:sz w:val="24"/>
          <w:szCs w:val="24"/>
        </w:rPr>
        <w:t xml:space="preserve">Edison Benedito da Silva Filho, Rodrigo </w:t>
      </w:r>
      <w:proofErr w:type="spellStart"/>
      <w:r w:rsidRPr="00D01F53">
        <w:rPr>
          <w:rFonts w:ascii="Times New Roman" w:hAnsi="Times New Roman" w:cs="Times New Roman"/>
          <w:sz w:val="24"/>
          <w:szCs w:val="24"/>
        </w:rPr>
        <w:t>Fracalossi</w:t>
      </w:r>
      <w:proofErr w:type="spellEnd"/>
      <w:r w:rsidRPr="00D01F53">
        <w:rPr>
          <w:rFonts w:ascii="Times New Roman" w:hAnsi="Times New Roman" w:cs="Times New Roman"/>
          <w:sz w:val="24"/>
          <w:szCs w:val="24"/>
        </w:rPr>
        <w:t xml:space="preserve"> de Moraes: organizadores. </w:t>
      </w:r>
      <w:r w:rsidRPr="00D01F53">
        <w:rPr>
          <w:rFonts w:ascii="Times New Roman" w:hAnsi="Times New Roman" w:cs="Times New Roman"/>
          <w:b/>
          <w:sz w:val="24"/>
          <w:szCs w:val="24"/>
        </w:rPr>
        <w:t>Defesa nacional para o século XXI: política internacional, estratégia e tecnologia militar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F53">
        <w:rPr>
          <w:rFonts w:ascii="Times New Roman" w:hAnsi="Times New Roman" w:cs="Times New Roman"/>
          <w:sz w:val="24"/>
          <w:szCs w:val="24"/>
        </w:rPr>
        <w:t xml:space="preserve">– Rio de Janeiro : Ipea, 2012. </w:t>
      </w:r>
      <w:r w:rsidRPr="008850E0">
        <w:rPr>
          <w:rFonts w:ascii="Times New Roman" w:hAnsi="Times New Roman" w:cs="Times New Roman"/>
          <w:sz w:val="24"/>
          <w:szCs w:val="24"/>
          <w:lang w:val="en-US"/>
        </w:rPr>
        <w:t xml:space="preserve">346 p. </w:t>
      </w:r>
    </w:p>
    <w:p w:rsidR="00E127D9" w:rsidRPr="008850E0" w:rsidRDefault="00E127D9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127D9" w:rsidRPr="00E127D9" w:rsidRDefault="00E127D9" w:rsidP="00E127D9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LADWIG III, W. C. India and Military Power Projection: Will the Land of </w:t>
      </w:r>
      <w:proofErr w:type="spell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Ghandi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Become a </w:t>
      </w:r>
      <w:proofErr w:type="spell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Coventional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Great Power</w:t>
      </w:r>
      <w:proofErr w:type="gram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?.</w:t>
      </w:r>
      <w:proofErr w:type="gram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In: </w:t>
      </w:r>
      <w:r w:rsidRPr="00E127D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Asia </w:t>
      </w:r>
      <w:proofErr w:type="spellStart"/>
      <w:r w:rsidRPr="00E127D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Survey.</w:t>
      </w:r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Vol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50, nº 6.California: University of California Press, 2010.</w:t>
      </w:r>
    </w:p>
    <w:p w:rsidR="00E127D9" w:rsidRPr="00E127D9" w:rsidRDefault="00E127D9" w:rsidP="00E127D9">
      <w:pPr>
        <w:rPr>
          <w:rFonts w:eastAsia="Times New Roman"/>
          <w:lang w:val="en-US" w:eastAsia="pt-BR"/>
        </w:rPr>
      </w:pPr>
    </w:p>
    <w:p w:rsidR="00B72F6D" w:rsidRPr="00E127D9" w:rsidRDefault="00B72F6D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01F53" w:rsidRPr="00E127D9" w:rsidRDefault="00D01F53" w:rsidP="00D01F53">
      <w:pPr>
        <w:rPr>
          <w:lang w:val="en-US"/>
        </w:rPr>
      </w:pPr>
    </w:p>
    <w:p w:rsidR="00D01F53" w:rsidRPr="00E127D9" w:rsidRDefault="00D01F53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1F53" w:rsidRPr="00E127D9" w:rsidSect="00D46C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FE" w:rsidRDefault="00D847FE" w:rsidP="00FA14DA">
      <w:pPr>
        <w:spacing w:line="240" w:lineRule="auto"/>
      </w:pPr>
      <w:r>
        <w:separator/>
      </w:r>
    </w:p>
  </w:endnote>
  <w:endnote w:type="continuationSeparator" w:id="0">
    <w:p w:rsidR="00D847FE" w:rsidRDefault="00D847FE" w:rsidP="00FA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FE" w:rsidRDefault="00D847FE" w:rsidP="00FA14DA">
      <w:pPr>
        <w:spacing w:line="240" w:lineRule="auto"/>
      </w:pPr>
      <w:r>
        <w:separator/>
      </w:r>
    </w:p>
  </w:footnote>
  <w:footnote w:type="continuationSeparator" w:id="0">
    <w:p w:rsidR="00D847FE" w:rsidRDefault="00D847FE" w:rsidP="00FA1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DA" w:rsidRPr="00FA14DA" w:rsidRDefault="00FA14DA" w:rsidP="00FA14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UNIVERSIDADE FEDERAL DE PERNAMBUCO</w:t>
    </w:r>
  </w:p>
  <w:p w:rsidR="00FA14DA" w:rsidRPr="00FA14DA" w:rsidRDefault="00FA14DA" w:rsidP="00FA14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CENTRO DE FILOSOFIA E CIÊNCIAS HUMANAS</w:t>
    </w:r>
  </w:p>
  <w:p w:rsidR="00FA14DA" w:rsidRPr="00FA14DA" w:rsidRDefault="00FA14DA" w:rsidP="00FA14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DEPARTAMENTO DE CIÊNCIA POLÍTICA</w:t>
    </w:r>
  </w:p>
  <w:p w:rsidR="00FA14DA" w:rsidRPr="00FA14DA" w:rsidRDefault="00FA14DA" w:rsidP="00FA14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PROGRAMA DE PÓS-GRADUAÇÃO EM CIÊNCIA POLÍTICA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A"/>
    <w:rsid w:val="00044694"/>
    <w:rsid w:val="001A334A"/>
    <w:rsid w:val="0030620A"/>
    <w:rsid w:val="004D678A"/>
    <w:rsid w:val="005357D9"/>
    <w:rsid w:val="00842178"/>
    <w:rsid w:val="00864F62"/>
    <w:rsid w:val="008850E0"/>
    <w:rsid w:val="008C64CB"/>
    <w:rsid w:val="008F42E4"/>
    <w:rsid w:val="00A44138"/>
    <w:rsid w:val="00B72F6D"/>
    <w:rsid w:val="00BC1237"/>
    <w:rsid w:val="00CA304D"/>
    <w:rsid w:val="00D01F53"/>
    <w:rsid w:val="00D46C3E"/>
    <w:rsid w:val="00D847FE"/>
    <w:rsid w:val="00DB0D32"/>
    <w:rsid w:val="00E127D9"/>
    <w:rsid w:val="00F02BEB"/>
    <w:rsid w:val="00F122BF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DA"/>
  </w:style>
  <w:style w:type="paragraph" w:styleId="Footer">
    <w:name w:val="footer"/>
    <w:basedOn w:val="Normal"/>
    <w:link w:val="FooterChar"/>
    <w:uiPriority w:val="99"/>
    <w:semiHidden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4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DA"/>
  </w:style>
  <w:style w:type="paragraph" w:styleId="Footer">
    <w:name w:val="footer"/>
    <w:basedOn w:val="Normal"/>
    <w:link w:val="FooterChar"/>
    <w:uiPriority w:val="99"/>
    <w:semiHidden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Marcos Aurélio</cp:lastModifiedBy>
  <cp:revision>2</cp:revision>
  <dcterms:created xsi:type="dcterms:W3CDTF">2016-06-04T02:07:00Z</dcterms:created>
  <dcterms:modified xsi:type="dcterms:W3CDTF">2016-06-04T02:07:00Z</dcterms:modified>
</cp:coreProperties>
</file>