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743" w:rsidRDefault="00FA6743" w:rsidP="00FA6743">
      <w:pPr>
        <w:overflowPunct w:val="0"/>
        <w:autoSpaceDE w:val="0"/>
        <w:autoSpaceDN w:val="0"/>
        <w:adjustRightInd w:val="0"/>
        <w:jc w:val="center"/>
        <w:rPr>
          <w:rFonts w:ascii="Arial" w:hAnsi="Arial" w:cs="Arial"/>
          <w:b/>
          <w:sz w:val="36"/>
          <w:szCs w:val="20"/>
        </w:rPr>
      </w:pPr>
      <w:r>
        <w:rPr>
          <w:rFonts w:ascii="Arial" w:hAnsi="Arial" w:cs="Arial"/>
          <w:b/>
          <w:sz w:val="36"/>
        </w:rPr>
        <w:t>UNIVERSIDADE FEDERAL DE PERNAMBUCO</w:t>
      </w:r>
    </w:p>
    <w:p w:rsidR="00FA6743" w:rsidRDefault="00FA6743" w:rsidP="00FA6743">
      <w:pPr>
        <w:overflowPunct w:val="0"/>
        <w:autoSpaceDE w:val="0"/>
        <w:autoSpaceDN w:val="0"/>
        <w:adjustRightInd w:val="0"/>
        <w:jc w:val="center"/>
        <w:rPr>
          <w:rFonts w:ascii="Arial" w:hAnsi="Arial" w:cs="Arial"/>
          <w:b/>
          <w:sz w:val="36"/>
          <w:szCs w:val="20"/>
        </w:rPr>
      </w:pPr>
      <w:r>
        <w:rPr>
          <w:rFonts w:ascii="Arial" w:hAnsi="Arial" w:cs="Arial"/>
          <w:b/>
          <w:sz w:val="36"/>
        </w:rPr>
        <w:t>CENTRO DE FILOSOFIA E CIÊNCIAS HUMANAS</w:t>
      </w:r>
    </w:p>
    <w:p w:rsidR="00FA6743" w:rsidRDefault="00FA6743" w:rsidP="00FA6743">
      <w:pPr>
        <w:overflowPunct w:val="0"/>
        <w:autoSpaceDE w:val="0"/>
        <w:autoSpaceDN w:val="0"/>
        <w:adjustRightInd w:val="0"/>
        <w:jc w:val="center"/>
        <w:rPr>
          <w:rFonts w:ascii="Arial" w:hAnsi="Arial" w:cs="Arial"/>
          <w:b/>
          <w:sz w:val="36"/>
        </w:rPr>
      </w:pPr>
      <w:r>
        <w:rPr>
          <w:rFonts w:ascii="Arial" w:hAnsi="Arial" w:cs="Arial"/>
          <w:b/>
          <w:sz w:val="36"/>
        </w:rPr>
        <w:t>PROGRAMA DE PÓS-GRADUAÇÃO</w:t>
      </w:r>
    </w:p>
    <w:p w:rsidR="00FA6743" w:rsidRDefault="00FA6743" w:rsidP="00FA6743">
      <w:pPr>
        <w:overflowPunct w:val="0"/>
        <w:autoSpaceDE w:val="0"/>
        <w:autoSpaceDN w:val="0"/>
        <w:adjustRightInd w:val="0"/>
        <w:jc w:val="center"/>
        <w:rPr>
          <w:rFonts w:ascii="Arial" w:hAnsi="Arial" w:cs="Arial"/>
          <w:b/>
          <w:sz w:val="36"/>
          <w:szCs w:val="20"/>
        </w:rPr>
      </w:pPr>
      <w:r>
        <w:rPr>
          <w:rFonts w:ascii="Arial" w:hAnsi="Arial" w:cs="Arial"/>
          <w:b/>
          <w:sz w:val="36"/>
        </w:rPr>
        <w:t xml:space="preserve"> EM CIÊNCIA POLÍTICA</w:t>
      </w:r>
    </w:p>
    <w:p w:rsidR="00FA6743" w:rsidRDefault="00FA6743" w:rsidP="00FA6743">
      <w:pPr>
        <w:overflowPunct w:val="0"/>
        <w:autoSpaceDE w:val="0"/>
        <w:autoSpaceDN w:val="0"/>
        <w:adjustRightInd w:val="0"/>
        <w:jc w:val="center"/>
        <w:rPr>
          <w:rFonts w:ascii="Arial" w:hAnsi="Arial" w:cs="Arial"/>
          <w:b/>
          <w:sz w:val="36"/>
          <w:szCs w:val="20"/>
        </w:rPr>
      </w:pPr>
    </w:p>
    <w:p w:rsidR="00FA6743" w:rsidRDefault="00FA6743" w:rsidP="00FA6743">
      <w:pPr>
        <w:overflowPunct w:val="0"/>
        <w:autoSpaceDE w:val="0"/>
        <w:autoSpaceDN w:val="0"/>
        <w:adjustRightInd w:val="0"/>
        <w:jc w:val="center"/>
        <w:rPr>
          <w:rFonts w:ascii="Arial" w:hAnsi="Arial" w:cs="Arial"/>
          <w:b/>
          <w:sz w:val="36"/>
          <w:szCs w:val="20"/>
        </w:rPr>
      </w:pPr>
    </w:p>
    <w:p w:rsidR="00FA6743" w:rsidRDefault="00FA6743" w:rsidP="00FA6743">
      <w:pPr>
        <w:overflowPunct w:val="0"/>
        <w:autoSpaceDE w:val="0"/>
        <w:autoSpaceDN w:val="0"/>
        <w:adjustRightInd w:val="0"/>
        <w:jc w:val="center"/>
        <w:rPr>
          <w:rFonts w:ascii="Arial" w:hAnsi="Arial" w:cs="Arial"/>
          <w:b/>
          <w:sz w:val="36"/>
          <w:szCs w:val="20"/>
        </w:rPr>
      </w:pPr>
    </w:p>
    <w:p w:rsidR="00FA6743" w:rsidRDefault="00FA6743" w:rsidP="00FA6743">
      <w:pPr>
        <w:overflowPunct w:val="0"/>
        <w:autoSpaceDE w:val="0"/>
        <w:autoSpaceDN w:val="0"/>
        <w:adjustRightInd w:val="0"/>
        <w:jc w:val="center"/>
        <w:rPr>
          <w:rFonts w:ascii="Arial" w:hAnsi="Arial" w:cs="Arial"/>
          <w:b/>
          <w:sz w:val="36"/>
          <w:szCs w:val="20"/>
        </w:rPr>
      </w:pPr>
    </w:p>
    <w:p w:rsidR="00FA6743" w:rsidRDefault="00FA6743" w:rsidP="00FA6743">
      <w:pPr>
        <w:overflowPunct w:val="0"/>
        <w:autoSpaceDE w:val="0"/>
        <w:autoSpaceDN w:val="0"/>
        <w:adjustRightInd w:val="0"/>
        <w:jc w:val="center"/>
        <w:rPr>
          <w:rFonts w:ascii="Arial" w:hAnsi="Arial" w:cs="Arial"/>
          <w:b/>
          <w:sz w:val="36"/>
          <w:szCs w:val="20"/>
        </w:rPr>
      </w:pPr>
    </w:p>
    <w:p w:rsidR="00FA6743" w:rsidRDefault="00FA6743" w:rsidP="00FA6743">
      <w:pPr>
        <w:overflowPunct w:val="0"/>
        <w:autoSpaceDE w:val="0"/>
        <w:autoSpaceDN w:val="0"/>
        <w:adjustRightInd w:val="0"/>
        <w:jc w:val="center"/>
        <w:rPr>
          <w:rFonts w:ascii="Arial" w:hAnsi="Arial" w:cs="Arial"/>
          <w:b/>
          <w:sz w:val="36"/>
          <w:szCs w:val="20"/>
        </w:rPr>
      </w:pPr>
    </w:p>
    <w:p w:rsidR="00FA6743" w:rsidRDefault="00FA6743" w:rsidP="00FA6743">
      <w:pPr>
        <w:overflowPunct w:val="0"/>
        <w:autoSpaceDE w:val="0"/>
        <w:autoSpaceDN w:val="0"/>
        <w:adjustRightInd w:val="0"/>
        <w:jc w:val="center"/>
        <w:rPr>
          <w:rFonts w:ascii="Arial" w:hAnsi="Arial" w:cs="Arial"/>
          <w:b/>
          <w:sz w:val="36"/>
        </w:rPr>
      </w:pPr>
      <w:r>
        <w:rPr>
          <w:rFonts w:ascii="Arial" w:hAnsi="Arial" w:cs="Arial"/>
          <w:b/>
          <w:sz w:val="36"/>
        </w:rPr>
        <w:t>Relações Internacionais no Pensamento Político</w:t>
      </w:r>
    </w:p>
    <w:p w:rsidR="00FA6743" w:rsidRDefault="00DF797F" w:rsidP="00FA6743">
      <w:pPr>
        <w:overflowPunct w:val="0"/>
        <w:autoSpaceDE w:val="0"/>
        <w:autoSpaceDN w:val="0"/>
        <w:adjustRightInd w:val="0"/>
        <w:jc w:val="center"/>
        <w:rPr>
          <w:rFonts w:ascii="Arial" w:hAnsi="Arial" w:cs="Arial"/>
          <w:b/>
          <w:sz w:val="36"/>
          <w:szCs w:val="20"/>
        </w:rPr>
      </w:pPr>
      <w:r>
        <w:rPr>
          <w:rFonts w:ascii="Arial" w:hAnsi="Arial" w:cs="Arial"/>
          <w:b/>
          <w:sz w:val="36"/>
        </w:rPr>
        <w:t>(CCP 952</w:t>
      </w:r>
      <w:r w:rsidR="00FA6743">
        <w:rPr>
          <w:rFonts w:ascii="Arial" w:hAnsi="Arial" w:cs="Arial"/>
          <w:b/>
          <w:sz w:val="36"/>
        </w:rPr>
        <w:t>)</w:t>
      </w:r>
    </w:p>
    <w:p w:rsidR="00FA6743" w:rsidRDefault="00FA6743" w:rsidP="00FA6743">
      <w:pPr>
        <w:overflowPunct w:val="0"/>
        <w:autoSpaceDE w:val="0"/>
        <w:autoSpaceDN w:val="0"/>
        <w:adjustRightInd w:val="0"/>
        <w:jc w:val="center"/>
        <w:rPr>
          <w:rFonts w:ascii="Arial" w:hAnsi="Arial" w:cs="Arial"/>
          <w:b/>
          <w:sz w:val="36"/>
          <w:szCs w:val="20"/>
        </w:rPr>
      </w:pPr>
    </w:p>
    <w:p w:rsidR="00FA6743" w:rsidRDefault="00FA6743" w:rsidP="00FA6743">
      <w:pPr>
        <w:overflowPunct w:val="0"/>
        <w:autoSpaceDE w:val="0"/>
        <w:autoSpaceDN w:val="0"/>
        <w:adjustRightInd w:val="0"/>
        <w:jc w:val="center"/>
        <w:rPr>
          <w:rFonts w:ascii="Arial" w:hAnsi="Arial" w:cs="Arial"/>
          <w:b/>
          <w:sz w:val="36"/>
          <w:szCs w:val="20"/>
        </w:rPr>
      </w:pPr>
    </w:p>
    <w:p w:rsidR="00FA6743" w:rsidRDefault="00FA6743" w:rsidP="00FA6743">
      <w:pPr>
        <w:overflowPunct w:val="0"/>
        <w:autoSpaceDE w:val="0"/>
        <w:autoSpaceDN w:val="0"/>
        <w:adjustRightInd w:val="0"/>
        <w:jc w:val="center"/>
        <w:rPr>
          <w:rFonts w:ascii="Arial" w:hAnsi="Arial" w:cs="Arial"/>
          <w:b/>
          <w:sz w:val="36"/>
          <w:szCs w:val="20"/>
        </w:rPr>
      </w:pPr>
    </w:p>
    <w:p w:rsidR="00FA6743" w:rsidRDefault="00FA6743" w:rsidP="00FA6743">
      <w:pPr>
        <w:overflowPunct w:val="0"/>
        <w:autoSpaceDE w:val="0"/>
        <w:autoSpaceDN w:val="0"/>
        <w:adjustRightInd w:val="0"/>
        <w:jc w:val="center"/>
        <w:rPr>
          <w:rFonts w:ascii="Arial" w:hAnsi="Arial" w:cs="Arial"/>
          <w:b/>
          <w:sz w:val="36"/>
          <w:szCs w:val="20"/>
        </w:rPr>
      </w:pPr>
    </w:p>
    <w:p w:rsidR="00FA6743" w:rsidRDefault="00FA6743" w:rsidP="00FA6743">
      <w:pPr>
        <w:overflowPunct w:val="0"/>
        <w:autoSpaceDE w:val="0"/>
        <w:autoSpaceDN w:val="0"/>
        <w:adjustRightInd w:val="0"/>
        <w:jc w:val="center"/>
        <w:rPr>
          <w:rFonts w:ascii="Arial" w:hAnsi="Arial" w:cs="Arial"/>
          <w:b/>
          <w:sz w:val="36"/>
          <w:szCs w:val="20"/>
        </w:rPr>
      </w:pPr>
    </w:p>
    <w:p w:rsidR="00FA6743" w:rsidRDefault="00FA6743" w:rsidP="00FA6743">
      <w:pPr>
        <w:overflowPunct w:val="0"/>
        <w:autoSpaceDE w:val="0"/>
        <w:autoSpaceDN w:val="0"/>
        <w:adjustRightInd w:val="0"/>
        <w:jc w:val="center"/>
        <w:rPr>
          <w:rFonts w:ascii="Arial" w:hAnsi="Arial" w:cs="Arial"/>
          <w:b/>
          <w:sz w:val="36"/>
          <w:szCs w:val="20"/>
        </w:rPr>
      </w:pPr>
    </w:p>
    <w:p w:rsidR="00FA6743" w:rsidRDefault="00FA6743" w:rsidP="00FA6743">
      <w:pPr>
        <w:overflowPunct w:val="0"/>
        <w:autoSpaceDE w:val="0"/>
        <w:autoSpaceDN w:val="0"/>
        <w:adjustRightInd w:val="0"/>
        <w:jc w:val="center"/>
        <w:rPr>
          <w:rFonts w:ascii="Arial" w:hAnsi="Arial" w:cs="Arial"/>
          <w:b/>
          <w:i/>
          <w:sz w:val="28"/>
          <w:szCs w:val="20"/>
        </w:rPr>
      </w:pPr>
      <w:r>
        <w:rPr>
          <w:rFonts w:ascii="Arial" w:hAnsi="Arial" w:cs="Arial"/>
          <w:b/>
          <w:i/>
          <w:sz w:val="28"/>
        </w:rPr>
        <w:t>Prof. Dr. Marcelo de Almeida Medeiros</w:t>
      </w:r>
    </w:p>
    <w:p w:rsidR="00FA6743" w:rsidRDefault="00FA6743" w:rsidP="00FA6743">
      <w:pPr>
        <w:overflowPunct w:val="0"/>
        <w:autoSpaceDE w:val="0"/>
        <w:autoSpaceDN w:val="0"/>
        <w:adjustRightInd w:val="0"/>
        <w:jc w:val="center"/>
        <w:rPr>
          <w:rFonts w:ascii="Arial" w:hAnsi="Arial" w:cs="Arial"/>
          <w:b/>
          <w:i/>
          <w:sz w:val="28"/>
          <w:szCs w:val="20"/>
        </w:rPr>
      </w:pPr>
    </w:p>
    <w:p w:rsidR="00FA6743" w:rsidRDefault="00FA6743" w:rsidP="00FA6743">
      <w:pPr>
        <w:overflowPunct w:val="0"/>
        <w:autoSpaceDE w:val="0"/>
        <w:autoSpaceDN w:val="0"/>
        <w:adjustRightInd w:val="0"/>
        <w:jc w:val="center"/>
        <w:rPr>
          <w:rFonts w:ascii="Arial" w:hAnsi="Arial" w:cs="Arial"/>
          <w:b/>
          <w:i/>
          <w:sz w:val="28"/>
          <w:szCs w:val="20"/>
        </w:rPr>
      </w:pPr>
    </w:p>
    <w:p w:rsidR="00FA6743" w:rsidRDefault="00FA6743" w:rsidP="00FA6743">
      <w:pPr>
        <w:overflowPunct w:val="0"/>
        <w:autoSpaceDE w:val="0"/>
        <w:autoSpaceDN w:val="0"/>
        <w:adjustRightInd w:val="0"/>
        <w:jc w:val="center"/>
        <w:rPr>
          <w:rFonts w:ascii="Arial" w:hAnsi="Arial" w:cs="Arial"/>
          <w:b/>
          <w:i/>
          <w:sz w:val="28"/>
          <w:szCs w:val="20"/>
        </w:rPr>
      </w:pPr>
    </w:p>
    <w:p w:rsidR="00FA6743" w:rsidRDefault="00FA6743" w:rsidP="00FA6743">
      <w:pPr>
        <w:overflowPunct w:val="0"/>
        <w:autoSpaceDE w:val="0"/>
        <w:autoSpaceDN w:val="0"/>
        <w:adjustRightInd w:val="0"/>
        <w:jc w:val="center"/>
        <w:rPr>
          <w:rFonts w:ascii="Arial" w:hAnsi="Arial" w:cs="Arial"/>
          <w:b/>
          <w:i/>
          <w:sz w:val="28"/>
          <w:szCs w:val="20"/>
        </w:rPr>
      </w:pPr>
    </w:p>
    <w:p w:rsidR="00FA6743" w:rsidRDefault="00FA6743" w:rsidP="00FA6743">
      <w:pPr>
        <w:overflowPunct w:val="0"/>
        <w:autoSpaceDE w:val="0"/>
        <w:autoSpaceDN w:val="0"/>
        <w:adjustRightInd w:val="0"/>
        <w:jc w:val="center"/>
        <w:rPr>
          <w:rFonts w:ascii="Arial" w:hAnsi="Arial" w:cs="Arial"/>
          <w:b/>
          <w:i/>
          <w:sz w:val="28"/>
          <w:szCs w:val="20"/>
        </w:rPr>
      </w:pPr>
    </w:p>
    <w:p w:rsidR="00FA6743" w:rsidRDefault="00FA6743" w:rsidP="00FA6743">
      <w:pPr>
        <w:overflowPunct w:val="0"/>
        <w:autoSpaceDE w:val="0"/>
        <w:autoSpaceDN w:val="0"/>
        <w:adjustRightInd w:val="0"/>
        <w:jc w:val="center"/>
        <w:rPr>
          <w:rFonts w:ascii="Arial" w:hAnsi="Arial" w:cs="Arial"/>
          <w:b/>
          <w:i/>
          <w:sz w:val="28"/>
          <w:szCs w:val="20"/>
        </w:rPr>
      </w:pPr>
    </w:p>
    <w:p w:rsidR="00FA6743" w:rsidRDefault="00FA6743" w:rsidP="00FA6743">
      <w:pPr>
        <w:overflowPunct w:val="0"/>
        <w:autoSpaceDE w:val="0"/>
        <w:autoSpaceDN w:val="0"/>
        <w:adjustRightInd w:val="0"/>
        <w:jc w:val="center"/>
        <w:rPr>
          <w:rFonts w:ascii="Arial" w:hAnsi="Arial" w:cs="Arial"/>
          <w:b/>
          <w:i/>
          <w:sz w:val="28"/>
          <w:szCs w:val="20"/>
        </w:rPr>
      </w:pPr>
    </w:p>
    <w:p w:rsidR="00FA6743" w:rsidRDefault="00FA6743" w:rsidP="00FA6743">
      <w:pPr>
        <w:overflowPunct w:val="0"/>
        <w:autoSpaceDE w:val="0"/>
        <w:autoSpaceDN w:val="0"/>
        <w:adjustRightInd w:val="0"/>
        <w:jc w:val="center"/>
        <w:rPr>
          <w:rFonts w:ascii="Arial" w:hAnsi="Arial" w:cs="Arial"/>
          <w:sz w:val="28"/>
          <w:szCs w:val="20"/>
        </w:rPr>
      </w:pPr>
    </w:p>
    <w:p w:rsidR="00FA6743" w:rsidRDefault="00FA6743" w:rsidP="00FA6743">
      <w:pPr>
        <w:overflowPunct w:val="0"/>
        <w:autoSpaceDE w:val="0"/>
        <w:autoSpaceDN w:val="0"/>
        <w:adjustRightInd w:val="0"/>
        <w:jc w:val="center"/>
        <w:rPr>
          <w:rFonts w:ascii="Arial" w:hAnsi="Arial" w:cs="Arial"/>
          <w:sz w:val="28"/>
          <w:szCs w:val="20"/>
        </w:rPr>
      </w:pPr>
    </w:p>
    <w:p w:rsidR="00FA6743" w:rsidRDefault="00FA6743" w:rsidP="00FA6743">
      <w:pPr>
        <w:overflowPunct w:val="0"/>
        <w:autoSpaceDE w:val="0"/>
        <w:autoSpaceDN w:val="0"/>
        <w:adjustRightInd w:val="0"/>
        <w:jc w:val="center"/>
        <w:rPr>
          <w:rFonts w:ascii="Arial" w:hAnsi="Arial" w:cs="Arial"/>
          <w:sz w:val="28"/>
          <w:szCs w:val="20"/>
        </w:rPr>
      </w:pPr>
    </w:p>
    <w:p w:rsidR="00FA6743" w:rsidRDefault="00FA6743" w:rsidP="00FA6743">
      <w:pPr>
        <w:overflowPunct w:val="0"/>
        <w:autoSpaceDE w:val="0"/>
        <w:autoSpaceDN w:val="0"/>
        <w:adjustRightInd w:val="0"/>
        <w:jc w:val="center"/>
        <w:rPr>
          <w:rFonts w:ascii="Arial" w:hAnsi="Arial" w:cs="Arial"/>
          <w:sz w:val="28"/>
        </w:rPr>
      </w:pPr>
      <w:r>
        <w:rPr>
          <w:rFonts w:ascii="Arial" w:hAnsi="Arial" w:cs="Arial"/>
          <w:sz w:val="28"/>
        </w:rPr>
        <w:t xml:space="preserve">Recife </w:t>
      </w:r>
      <w:r w:rsidR="000A2CA6">
        <w:rPr>
          <w:rFonts w:ascii="Arial" w:hAnsi="Arial" w:cs="Arial"/>
          <w:sz w:val="28"/>
        </w:rPr>
        <w:t>–</w:t>
      </w:r>
      <w:r w:rsidR="004E14F2">
        <w:rPr>
          <w:rFonts w:ascii="Arial" w:hAnsi="Arial" w:cs="Arial"/>
          <w:sz w:val="28"/>
        </w:rPr>
        <w:t xml:space="preserve"> 2016</w:t>
      </w:r>
    </w:p>
    <w:p w:rsidR="000A2CA6" w:rsidRDefault="000A2CA6" w:rsidP="00FA6743">
      <w:pPr>
        <w:overflowPunct w:val="0"/>
        <w:autoSpaceDE w:val="0"/>
        <w:autoSpaceDN w:val="0"/>
        <w:adjustRightInd w:val="0"/>
        <w:jc w:val="center"/>
        <w:rPr>
          <w:rFonts w:ascii="Arial" w:hAnsi="Arial" w:cs="Arial"/>
          <w:sz w:val="28"/>
        </w:rPr>
      </w:pPr>
    </w:p>
    <w:p w:rsidR="000A2CA6" w:rsidRDefault="000A2CA6" w:rsidP="00FA6743">
      <w:pPr>
        <w:overflowPunct w:val="0"/>
        <w:autoSpaceDE w:val="0"/>
        <w:autoSpaceDN w:val="0"/>
        <w:adjustRightInd w:val="0"/>
        <w:jc w:val="center"/>
        <w:rPr>
          <w:rFonts w:ascii="Arial" w:hAnsi="Arial" w:cs="Arial"/>
          <w:sz w:val="28"/>
        </w:rPr>
      </w:pPr>
    </w:p>
    <w:p w:rsidR="000A2CA6" w:rsidRDefault="000A2CA6" w:rsidP="00FA6743">
      <w:pPr>
        <w:overflowPunct w:val="0"/>
        <w:autoSpaceDE w:val="0"/>
        <w:autoSpaceDN w:val="0"/>
        <w:adjustRightInd w:val="0"/>
        <w:jc w:val="center"/>
        <w:rPr>
          <w:rFonts w:ascii="Arial" w:hAnsi="Arial" w:cs="Arial"/>
          <w:sz w:val="28"/>
        </w:rPr>
      </w:pPr>
    </w:p>
    <w:p w:rsidR="00DF797F" w:rsidRDefault="00DF797F" w:rsidP="00FA6743">
      <w:pPr>
        <w:overflowPunct w:val="0"/>
        <w:autoSpaceDE w:val="0"/>
        <w:autoSpaceDN w:val="0"/>
        <w:adjustRightInd w:val="0"/>
        <w:jc w:val="center"/>
        <w:rPr>
          <w:rFonts w:ascii="Arial" w:hAnsi="Arial" w:cs="Arial"/>
          <w:sz w:val="28"/>
        </w:rPr>
      </w:pPr>
    </w:p>
    <w:p w:rsidR="000A2CA6" w:rsidRDefault="000A2CA6" w:rsidP="000A2CA6">
      <w:pPr>
        <w:overflowPunct w:val="0"/>
        <w:autoSpaceDE w:val="0"/>
        <w:autoSpaceDN w:val="0"/>
        <w:adjustRightInd w:val="0"/>
        <w:jc w:val="both"/>
        <w:rPr>
          <w:rFonts w:ascii="Arial" w:hAnsi="Arial" w:cs="Arial"/>
          <w:sz w:val="28"/>
        </w:rPr>
      </w:pPr>
      <w:r w:rsidRPr="000A2CA6">
        <w:rPr>
          <w:rFonts w:ascii="Arial" w:hAnsi="Arial" w:cs="Arial"/>
          <w:b/>
          <w:sz w:val="28"/>
          <w:u w:val="single"/>
        </w:rPr>
        <w:lastRenderedPageBreak/>
        <w:t>Ementa:</w:t>
      </w:r>
      <w:r>
        <w:rPr>
          <w:rFonts w:ascii="Arial" w:hAnsi="Arial" w:cs="Arial"/>
          <w:sz w:val="28"/>
        </w:rPr>
        <w:t xml:space="preserve"> o presente curso busca analisar as bases teóricas desenvolvidas no seio das Relações Internacionais através do pensamento político que explora essa vertente ao longo da história. De Tucídides, passando por Santo Agostinho, Tomás de Aquino, Bodin, Grotius, Abbé de Saint </w:t>
      </w:r>
      <w:r w:rsidR="008F31F1">
        <w:rPr>
          <w:rFonts w:ascii="Arial" w:hAnsi="Arial" w:cs="Arial"/>
          <w:sz w:val="28"/>
        </w:rPr>
        <w:t>–</w:t>
      </w:r>
      <w:r>
        <w:rPr>
          <w:rFonts w:ascii="Arial" w:hAnsi="Arial" w:cs="Arial"/>
          <w:sz w:val="28"/>
        </w:rPr>
        <w:t>Pierre</w:t>
      </w:r>
      <w:r w:rsidR="008F31F1">
        <w:rPr>
          <w:rFonts w:ascii="Arial" w:hAnsi="Arial" w:cs="Arial"/>
          <w:sz w:val="28"/>
        </w:rPr>
        <w:t>, chegando em Ricardo, Marx e Schumpeter. O objetivo é confrontar o aluno com textos originais e seminais de idéias não raro revisitadas na era contemporânea.</w:t>
      </w:r>
      <w:r w:rsidR="00FF78A2">
        <w:rPr>
          <w:rFonts w:ascii="Arial" w:hAnsi="Arial" w:cs="Arial"/>
          <w:sz w:val="28"/>
        </w:rPr>
        <w:t xml:space="preserve"> A estrutura do curso é a proposta por Chris Brown conforme referência bibliográfica abaixo.</w:t>
      </w:r>
    </w:p>
    <w:p w:rsidR="008F31F1" w:rsidRDefault="008F31F1" w:rsidP="000A2CA6">
      <w:pPr>
        <w:overflowPunct w:val="0"/>
        <w:autoSpaceDE w:val="0"/>
        <w:autoSpaceDN w:val="0"/>
        <w:adjustRightInd w:val="0"/>
        <w:jc w:val="both"/>
        <w:rPr>
          <w:rFonts w:ascii="Arial" w:hAnsi="Arial" w:cs="Arial"/>
          <w:sz w:val="28"/>
        </w:rPr>
      </w:pPr>
    </w:p>
    <w:p w:rsidR="008F31F1" w:rsidRDefault="008F31F1" w:rsidP="008F31F1">
      <w:pPr>
        <w:overflowPunct w:val="0"/>
        <w:autoSpaceDE w:val="0"/>
        <w:autoSpaceDN w:val="0"/>
        <w:adjustRightInd w:val="0"/>
        <w:jc w:val="center"/>
        <w:rPr>
          <w:rFonts w:ascii="Arial" w:hAnsi="Arial" w:cs="Arial"/>
          <w:b/>
          <w:sz w:val="28"/>
          <w:u w:val="single"/>
        </w:rPr>
      </w:pPr>
    </w:p>
    <w:p w:rsidR="008F31F1" w:rsidRDefault="008F31F1" w:rsidP="008F31F1">
      <w:pPr>
        <w:overflowPunct w:val="0"/>
        <w:autoSpaceDE w:val="0"/>
        <w:autoSpaceDN w:val="0"/>
        <w:adjustRightInd w:val="0"/>
        <w:jc w:val="center"/>
        <w:rPr>
          <w:rFonts w:ascii="Arial" w:hAnsi="Arial" w:cs="Arial"/>
          <w:b/>
          <w:sz w:val="28"/>
          <w:u w:val="single"/>
        </w:rPr>
      </w:pPr>
    </w:p>
    <w:p w:rsidR="008F31F1" w:rsidRDefault="008F31F1" w:rsidP="008F31F1">
      <w:pPr>
        <w:overflowPunct w:val="0"/>
        <w:autoSpaceDE w:val="0"/>
        <w:autoSpaceDN w:val="0"/>
        <w:adjustRightInd w:val="0"/>
        <w:jc w:val="center"/>
        <w:rPr>
          <w:rFonts w:ascii="Arial" w:hAnsi="Arial" w:cs="Arial"/>
          <w:b/>
          <w:sz w:val="28"/>
          <w:u w:val="single"/>
        </w:rPr>
      </w:pPr>
      <w:r w:rsidRPr="008F31F1">
        <w:rPr>
          <w:rFonts w:ascii="Arial" w:hAnsi="Arial" w:cs="Arial"/>
          <w:b/>
          <w:sz w:val="28"/>
          <w:u w:val="single"/>
        </w:rPr>
        <w:t>Estrutura do Curso</w:t>
      </w:r>
    </w:p>
    <w:p w:rsidR="008F31F1" w:rsidRDefault="008F31F1" w:rsidP="008F31F1">
      <w:pPr>
        <w:overflowPunct w:val="0"/>
        <w:autoSpaceDE w:val="0"/>
        <w:autoSpaceDN w:val="0"/>
        <w:adjustRightInd w:val="0"/>
        <w:jc w:val="center"/>
        <w:rPr>
          <w:rFonts w:ascii="Arial" w:hAnsi="Arial" w:cs="Arial"/>
          <w:b/>
          <w:sz w:val="28"/>
          <w:u w:val="single"/>
        </w:rPr>
      </w:pPr>
    </w:p>
    <w:p w:rsidR="008F31F1" w:rsidRDefault="008F31F1" w:rsidP="008F31F1">
      <w:pPr>
        <w:overflowPunct w:val="0"/>
        <w:autoSpaceDE w:val="0"/>
        <w:autoSpaceDN w:val="0"/>
        <w:adjustRightInd w:val="0"/>
        <w:jc w:val="both"/>
        <w:rPr>
          <w:rFonts w:ascii="Arial" w:hAnsi="Arial" w:cs="Arial"/>
          <w:sz w:val="28"/>
        </w:rPr>
      </w:pPr>
    </w:p>
    <w:p w:rsidR="008F31F1" w:rsidRDefault="008F31F1" w:rsidP="008F31F1">
      <w:pPr>
        <w:numPr>
          <w:ilvl w:val="0"/>
          <w:numId w:val="1"/>
        </w:numPr>
        <w:overflowPunct w:val="0"/>
        <w:autoSpaceDE w:val="0"/>
        <w:autoSpaceDN w:val="0"/>
        <w:adjustRightInd w:val="0"/>
        <w:jc w:val="both"/>
        <w:rPr>
          <w:rFonts w:ascii="Arial" w:hAnsi="Arial" w:cs="Arial"/>
          <w:sz w:val="28"/>
        </w:rPr>
      </w:pPr>
      <w:r>
        <w:rPr>
          <w:rFonts w:ascii="Arial" w:hAnsi="Arial" w:cs="Arial"/>
          <w:sz w:val="28"/>
        </w:rPr>
        <w:t>Introduction</w:t>
      </w:r>
    </w:p>
    <w:p w:rsidR="008F31F1" w:rsidRPr="008F31F1" w:rsidRDefault="008F31F1" w:rsidP="008F31F1">
      <w:pPr>
        <w:numPr>
          <w:ilvl w:val="0"/>
          <w:numId w:val="1"/>
        </w:numPr>
        <w:overflowPunct w:val="0"/>
        <w:autoSpaceDE w:val="0"/>
        <w:autoSpaceDN w:val="0"/>
        <w:adjustRightInd w:val="0"/>
        <w:jc w:val="both"/>
        <w:rPr>
          <w:rFonts w:ascii="Arial" w:hAnsi="Arial" w:cs="Arial"/>
          <w:sz w:val="28"/>
          <w:szCs w:val="20"/>
        </w:rPr>
      </w:pPr>
      <w:r>
        <w:rPr>
          <w:rFonts w:ascii="Arial" w:hAnsi="Arial" w:cs="Arial"/>
          <w:sz w:val="28"/>
        </w:rPr>
        <w:t>Ancient thought (500 BCE – 312 CE)</w:t>
      </w:r>
    </w:p>
    <w:p w:rsidR="008F31F1" w:rsidRPr="008F31F1" w:rsidRDefault="008F31F1" w:rsidP="008F31F1">
      <w:pPr>
        <w:numPr>
          <w:ilvl w:val="0"/>
          <w:numId w:val="1"/>
        </w:numPr>
        <w:overflowPunct w:val="0"/>
        <w:autoSpaceDE w:val="0"/>
        <w:autoSpaceDN w:val="0"/>
        <w:adjustRightInd w:val="0"/>
        <w:jc w:val="both"/>
        <w:rPr>
          <w:rFonts w:ascii="Arial" w:hAnsi="Arial" w:cs="Arial"/>
          <w:sz w:val="28"/>
          <w:szCs w:val="20"/>
          <w:lang w:val="en-US"/>
        </w:rPr>
      </w:pPr>
      <w:r w:rsidRPr="008F31F1">
        <w:rPr>
          <w:rFonts w:ascii="Arial" w:hAnsi="Arial" w:cs="Arial"/>
          <w:sz w:val="28"/>
          <w:lang w:val="en-US"/>
        </w:rPr>
        <w:t>Late Antiquity and the early middle ages (312 – 1000)</w:t>
      </w:r>
    </w:p>
    <w:p w:rsidR="008F31F1" w:rsidRPr="008F31F1" w:rsidRDefault="008F31F1" w:rsidP="008F31F1">
      <w:pPr>
        <w:numPr>
          <w:ilvl w:val="0"/>
          <w:numId w:val="1"/>
        </w:numPr>
        <w:overflowPunct w:val="0"/>
        <w:autoSpaceDE w:val="0"/>
        <w:autoSpaceDN w:val="0"/>
        <w:adjustRightInd w:val="0"/>
        <w:jc w:val="both"/>
        <w:rPr>
          <w:rFonts w:ascii="Arial" w:hAnsi="Arial" w:cs="Arial"/>
          <w:sz w:val="28"/>
          <w:szCs w:val="20"/>
          <w:lang w:val="en-US"/>
        </w:rPr>
      </w:pPr>
      <w:r>
        <w:rPr>
          <w:rFonts w:ascii="Arial" w:hAnsi="Arial" w:cs="Arial"/>
          <w:sz w:val="28"/>
          <w:lang w:val="en-US"/>
        </w:rPr>
        <w:t>International Relations in Christendom</w:t>
      </w:r>
    </w:p>
    <w:p w:rsidR="008F31F1" w:rsidRPr="008F31F1" w:rsidRDefault="008F31F1" w:rsidP="008F31F1">
      <w:pPr>
        <w:numPr>
          <w:ilvl w:val="0"/>
          <w:numId w:val="1"/>
        </w:numPr>
        <w:overflowPunct w:val="0"/>
        <w:autoSpaceDE w:val="0"/>
        <w:autoSpaceDN w:val="0"/>
        <w:adjustRightInd w:val="0"/>
        <w:jc w:val="both"/>
        <w:rPr>
          <w:rFonts w:ascii="Arial" w:hAnsi="Arial" w:cs="Arial"/>
          <w:sz w:val="28"/>
          <w:szCs w:val="20"/>
          <w:lang w:val="en-US"/>
        </w:rPr>
      </w:pPr>
      <w:r>
        <w:rPr>
          <w:rFonts w:ascii="Arial" w:hAnsi="Arial" w:cs="Arial"/>
          <w:sz w:val="28"/>
          <w:lang w:val="en-US"/>
        </w:rPr>
        <w:t>The modern European state and system of states</w:t>
      </w:r>
    </w:p>
    <w:p w:rsidR="008F31F1" w:rsidRPr="008F31F1" w:rsidRDefault="008F31F1" w:rsidP="008F31F1">
      <w:pPr>
        <w:numPr>
          <w:ilvl w:val="0"/>
          <w:numId w:val="1"/>
        </w:numPr>
        <w:overflowPunct w:val="0"/>
        <w:autoSpaceDE w:val="0"/>
        <w:autoSpaceDN w:val="0"/>
        <w:adjustRightInd w:val="0"/>
        <w:jc w:val="both"/>
        <w:rPr>
          <w:rFonts w:ascii="Arial" w:hAnsi="Arial" w:cs="Arial"/>
          <w:sz w:val="28"/>
          <w:szCs w:val="20"/>
          <w:lang w:val="en-US"/>
        </w:rPr>
      </w:pPr>
      <w:r>
        <w:rPr>
          <w:rFonts w:ascii="Arial" w:hAnsi="Arial" w:cs="Arial"/>
          <w:sz w:val="28"/>
          <w:lang w:val="en-US"/>
        </w:rPr>
        <w:t>The emergence of international law</w:t>
      </w:r>
    </w:p>
    <w:p w:rsidR="008F31F1" w:rsidRPr="008F31F1" w:rsidRDefault="008F31F1" w:rsidP="008F31F1">
      <w:pPr>
        <w:numPr>
          <w:ilvl w:val="0"/>
          <w:numId w:val="1"/>
        </w:numPr>
        <w:overflowPunct w:val="0"/>
        <w:autoSpaceDE w:val="0"/>
        <w:autoSpaceDN w:val="0"/>
        <w:adjustRightInd w:val="0"/>
        <w:jc w:val="both"/>
        <w:rPr>
          <w:rFonts w:ascii="Arial" w:hAnsi="Arial" w:cs="Arial"/>
          <w:sz w:val="28"/>
          <w:szCs w:val="20"/>
          <w:lang w:val="en-US"/>
        </w:rPr>
      </w:pPr>
      <w:r>
        <w:rPr>
          <w:rFonts w:ascii="Arial" w:hAnsi="Arial" w:cs="Arial"/>
          <w:sz w:val="28"/>
          <w:lang w:val="en-US"/>
        </w:rPr>
        <w:t>The enlightenment</w:t>
      </w:r>
    </w:p>
    <w:p w:rsidR="008F31F1" w:rsidRPr="008F31F1" w:rsidRDefault="008F31F1" w:rsidP="008F31F1">
      <w:pPr>
        <w:numPr>
          <w:ilvl w:val="0"/>
          <w:numId w:val="1"/>
        </w:numPr>
        <w:overflowPunct w:val="0"/>
        <w:autoSpaceDE w:val="0"/>
        <w:autoSpaceDN w:val="0"/>
        <w:adjustRightInd w:val="0"/>
        <w:jc w:val="both"/>
        <w:rPr>
          <w:rFonts w:ascii="Arial" w:hAnsi="Arial" w:cs="Arial"/>
          <w:sz w:val="28"/>
          <w:szCs w:val="20"/>
          <w:lang w:val="en-US"/>
        </w:rPr>
      </w:pPr>
      <w:r>
        <w:rPr>
          <w:rFonts w:ascii="Arial" w:hAnsi="Arial" w:cs="Arial"/>
          <w:sz w:val="28"/>
          <w:lang w:val="en-US"/>
        </w:rPr>
        <w:t>State and nation in 19</w:t>
      </w:r>
      <w:r w:rsidRPr="008F31F1">
        <w:rPr>
          <w:rFonts w:ascii="Arial" w:hAnsi="Arial" w:cs="Arial"/>
          <w:sz w:val="28"/>
          <w:vertAlign w:val="superscript"/>
          <w:lang w:val="en-US"/>
        </w:rPr>
        <w:t>th</w:t>
      </w:r>
      <w:r>
        <w:rPr>
          <w:rFonts w:ascii="Arial" w:hAnsi="Arial" w:cs="Arial"/>
          <w:sz w:val="28"/>
          <w:lang w:val="en-US"/>
        </w:rPr>
        <w:t xml:space="preserve"> century international political theory</w:t>
      </w:r>
    </w:p>
    <w:p w:rsidR="008F31F1" w:rsidRPr="00665C03" w:rsidRDefault="008F31F1" w:rsidP="008F31F1">
      <w:pPr>
        <w:numPr>
          <w:ilvl w:val="0"/>
          <w:numId w:val="1"/>
        </w:numPr>
        <w:overflowPunct w:val="0"/>
        <w:autoSpaceDE w:val="0"/>
        <w:autoSpaceDN w:val="0"/>
        <w:adjustRightInd w:val="0"/>
        <w:jc w:val="both"/>
        <w:rPr>
          <w:rFonts w:ascii="Arial" w:hAnsi="Arial" w:cs="Arial"/>
          <w:sz w:val="28"/>
          <w:szCs w:val="20"/>
          <w:lang w:val="en-US"/>
        </w:rPr>
      </w:pPr>
      <w:r>
        <w:rPr>
          <w:rFonts w:ascii="Arial" w:hAnsi="Arial" w:cs="Arial"/>
          <w:sz w:val="28"/>
          <w:lang w:val="en-US"/>
        </w:rPr>
        <w:t>International relations and industrial society</w:t>
      </w:r>
    </w:p>
    <w:p w:rsidR="00665C03" w:rsidRPr="00665C03" w:rsidRDefault="00665C03" w:rsidP="008F31F1">
      <w:pPr>
        <w:numPr>
          <w:ilvl w:val="0"/>
          <w:numId w:val="1"/>
        </w:numPr>
        <w:overflowPunct w:val="0"/>
        <w:autoSpaceDE w:val="0"/>
        <w:autoSpaceDN w:val="0"/>
        <w:adjustRightInd w:val="0"/>
        <w:jc w:val="both"/>
        <w:rPr>
          <w:rFonts w:ascii="Arial" w:hAnsi="Arial" w:cs="Arial"/>
          <w:sz w:val="28"/>
          <w:szCs w:val="20"/>
          <w:lang w:val="en-US"/>
        </w:rPr>
      </w:pPr>
      <w:r>
        <w:rPr>
          <w:rFonts w:ascii="Arial" w:hAnsi="Arial" w:cs="Arial"/>
          <w:sz w:val="28"/>
          <w:lang w:val="en-US"/>
        </w:rPr>
        <w:t>Conclusions</w:t>
      </w:r>
    </w:p>
    <w:p w:rsidR="00665C03" w:rsidRDefault="00665C03" w:rsidP="00665C03">
      <w:pPr>
        <w:overflowPunct w:val="0"/>
        <w:autoSpaceDE w:val="0"/>
        <w:autoSpaceDN w:val="0"/>
        <w:adjustRightInd w:val="0"/>
        <w:jc w:val="both"/>
        <w:rPr>
          <w:rFonts w:ascii="Arial" w:hAnsi="Arial" w:cs="Arial"/>
          <w:sz w:val="28"/>
          <w:lang w:val="en-US"/>
        </w:rPr>
      </w:pPr>
    </w:p>
    <w:p w:rsidR="00665C03" w:rsidRDefault="00665C03" w:rsidP="00665C03">
      <w:pPr>
        <w:overflowPunct w:val="0"/>
        <w:autoSpaceDE w:val="0"/>
        <w:autoSpaceDN w:val="0"/>
        <w:adjustRightInd w:val="0"/>
        <w:jc w:val="both"/>
        <w:rPr>
          <w:rFonts w:ascii="Arial" w:hAnsi="Arial" w:cs="Arial"/>
          <w:sz w:val="28"/>
          <w:lang w:val="en-US"/>
        </w:rPr>
      </w:pPr>
    </w:p>
    <w:p w:rsidR="00665C03" w:rsidRDefault="00665C03" w:rsidP="00665C03">
      <w:pPr>
        <w:overflowPunct w:val="0"/>
        <w:autoSpaceDE w:val="0"/>
        <w:autoSpaceDN w:val="0"/>
        <w:adjustRightInd w:val="0"/>
        <w:jc w:val="center"/>
        <w:rPr>
          <w:rFonts w:ascii="Arial" w:hAnsi="Arial" w:cs="Arial"/>
          <w:b/>
          <w:sz w:val="28"/>
          <w:u w:val="single"/>
          <w:lang w:val="en-US"/>
        </w:rPr>
      </w:pPr>
      <w:r>
        <w:rPr>
          <w:rFonts w:ascii="Arial" w:hAnsi="Arial" w:cs="Arial"/>
          <w:b/>
          <w:sz w:val="28"/>
          <w:u w:val="single"/>
          <w:lang w:val="en-US"/>
        </w:rPr>
        <w:t>Bibliografia</w:t>
      </w:r>
    </w:p>
    <w:p w:rsidR="00A61CFF" w:rsidRDefault="00A61CFF" w:rsidP="00665C03">
      <w:pPr>
        <w:overflowPunct w:val="0"/>
        <w:autoSpaceDE w:val="0"/>
        <w:autoSpaceDN w:val="0"/>
        <w:adjustRightInd w:val="0"/>
        <w:jc w:val="center"/>
        <w:rPr>
          <w:rFonts w:ascii="Arial" w:hAnsi="Arial" w:cs="Arial"/>
          <w:b/>
          <w:sz w:val="28"/>
          <w:u w:val="single"/>
          <w:lang w:val="en-US"/>
        </w:rPr>
      </w:pPr>
    </w:p>
    <w:p w:rsidR="00A61CFF" w:rsidRPr="00A61CFF" w:rsidRDefault="00A61CFF" w:rsidP="00A61CFF">
      <w:pPr>
        <w:autoSpaceDE w:val="0"/>
        <w:autoSpaceDN w:val="0"/>
        <w:adjustRightInd w:val="0"/>
        <w:jc w:val="both"/>
        <w:rPr>
          <w:rFonts w:ascii="Arial" w:hAnsi="Arial" w:cs="Arial"/>
          <w:sz w:val="28"/>
          <w:szCs w:val="28"/>
          <w:lang w:val="en-US"/>
        </w:rPr>
      </w:pPr>
      <w:r w:rsidRPr="00CB69D5">
        <w:rPr>
          <w:rFonts w:ascii="Arial" w:hAnsi="Arial" w:cs="Arial"/>
          <w:sz w:val="28"/>
          <w:szCs w:val="28"/>
          <w:lang w:val="en-US"/>
        </w:rPr>
        <w:t>B</w:t>
      </w:r>
      <w:r>
        <w:rPr>
          <w:rFonts w:ascii="Arial" w:hAnsi="Arial" w:cs="Arial"/>
          <w:sz w:val="28"/>
          <w:szCs w:val="28"/>
          <w:lang w:val="en-US"/>
        </w:rPr>
        <w:t>EITZ</w:t>
      </w:r>
      <w:r w:rsidRPr="00CB69D5">
        <w:rPr>
          <w:rFonts w:ascii="Arial" w:hAnsi="Arial" w:cs="Arial"/>
          <w:sz w:val="28"/>
          <w:szCs w:val="28"/>
          <w:lang w:val="en-US"/>
        </w:rPr>
        <w:t xml:space="preserve">, Charles, </w:t>
      </w:r>
      <w:r w:rsidRPr="00CB69D5">
        <w:rPr>
          <w:rFonts w:ascii="Arial" w:hAnsi="Arial" w:cs="Arial"/>
          <w:i/>
          <w:iCs/>
          <w:sz w:val="28"/>
          <w:szCs w:val="28"/>
          <w:lang w:val="en-US"/>
        </w:rPr>
        <w:t>Political Theory and International Relation</w:t>
      </w:r>
      <w:r>
        <w:rPr>
          <w:rFonts w:ascii="Arial" w:hAnsi="Arial" w:cs="Arial"/>
          <w:i/>
          <w:iCs/>
          <w:sz w:val="28"/>
          <w:szCs w:val="28"/>
          <w:lang w:val="en-US"/>
        </w:rPr>
        <w:t>s</w:t>
      </w:r>
      <w:r>
        <w:rPr>
          <w:rFonts w:ascii="Arial" w:hAnsi="Arial" w:cs="Arial"/>
          <w:iCs/>
          <w:sz w:val="28"/>
          <w:szCs w:val="28"/>
          <w:lang w:val="en-US"/>
        </w:rPr>
        <w:t xml:space="preserve">, </w:t>
      </w:r>
      <w:smartTag w:uri="urn:schemas-microsoft-com:office:smarttags" w:element="PlaceName">
        <w:r>
          <w:rPr>
            <w:rFonts w:ascii="Arial" w:hAnsi="Arial" w:cs="Arial"/>
            <w:iCs/>
            <w:sz w:val="28"/>
            <w:szCs w:val="28"/>
            <w:lang w:val="en-US"/>
          </w:rPr>
          <w:t>Princeton</w:t>
        </w:r>
      </w:smartTag>
      <w:r>
        <w:rPr>
          <w:rFonts w:ascii="Arial" w:hAnsi="Arial" w:cs="Arial"/>
          <w:iCs/>
          <w:sz w:val="28"/>
          <w:szCs w:val="28"/>
          <w:lang w:val="en-US"/>
        </w:rPr>
        <w:t xml:space="preserve"> </w:t>
      </w:r>
      <w:smartTag w:uri="urn:schemas-microsoft-com:office:smarttags" w:element="PlaceType">
        <w:r>
          <w:rPr>
            <w:rFonts w:ascii="Arial" w:hAnsi="Arial" w:cs="Arial"/>
            <w:iCs/>
            <w:sz w:val="28"/>
            <w:szCs w:val="28"/>
            <w:lang w:val="en-US"/>
          </w:rPr>
          <w:t>University</w:t>
        </w:r>
      </w:smartTag>
      <w:r>
        <w:rPr>
          <w:rFonts w:ascii="Arial" w:hAnsi="Arial" w:cs="Arial"/>
          <w:iCs/>
          <w:sz w:val="28"/>
          <w:szCs w:val="28"/>
          <w:lang w:val="en-US"/>
        </w:rPr>
        <w:t xml:space="preserve"> Press, </w:t>
      </w:r>
      <w:smartTag w:uri="urn:schemas-microsoft-com:office:smarttags" w:element="place">
        <w:r>
          <w:rPr>
            <w:rFonts w:ascii="Arial" w:hAnsi="Arial" w:cs="Arial"/>
            <w:iCs/>
            <w:sz w:val="28"/>
            <w:szCs w:val="28"/>
            <w:lang w:val="en-US"/>
          </w:rPr>
          <w:t>Princeton</w:t>
        </w:r>
      </w:smartTag>
      <w:r>
        <w:rPr>
          <w:rFonts w:ascii="Arial" w:hAnsi="Arial" w:cs="Arial"/>
          <w:iCs/>
          <w:sz w:val="28"/>
          <w:szCs w:val="28"/>
          <w:lang w:val="en-US"/>
        </w:rPr>
        <w:t>, 1980</w:t>
      </w:r>
      <w:r w:rsidRPr="00CB69D5">
        <w:rPr>
          <w:rFonts w:ascii="Arial" w:hAnsi="Arial" w:cs="Arial"/>
          <w:sz w:val="28"/>
          <w:szCs w:val="28"/>
          <w:lang w:val="en-US"/>
        </w:rPr>
        <w:t>.</w:t>
      </w:r>
    </w:p>
    <w:p w:rsidR="00A61CFF" w:rsidRDefault="00A61CFF" w:rsidP="00665C03">
      <w:pPr>
        <w:overflowPunct w:val="0"/>
        <w:autoSpaceDE w:val="0"/>
        <w:autoSpaceDN w:val="0"/>
        <w:adjustRightInd w:val="0"/>
        <w:jc w:val="center"/>
        <w:rPr>
          <w:rFonts w:ascii="Arial" w:hAnsi="Arial" w:cs="Arial"/>
          <w:b/>
          <w:sz w:val="28"/>
          <w:u w:val="single"/>
          <w:lang w:val="en-US"/>
        </w:rPr>
      </w:pPr>
    </w:p>
    <w:p w:rsidR="00A61CFF" w:rsidRDefault="00A61CFF" w:rsidP="00A61CFF">
      <w:pPr>
        <w:autoSpaceDE w:val="0"/>
        <w:autoSpaceDN w:val="0"/>
        <w:adjustRightInd w:val="0"/>
        <w:jc w:val="both"/>
        <w:rPr>
          <w:rFonts w:ascii="Arial" w:hAnsi="Arial" w:cs="Arial"/>
          <w:sz w:val="28"/>
          <w:szCs w:val="28"/>
          <w:lang w:val="en-US"/>
        </w:rPr>
      </w:pPr>
      <w:r w:rsidRPr="00CB69D5">
        <w:rPr>
          <w:rFonts w:ascii="Arial" w:hAnsi="Arial" w:cs="Arial"/>
          <w:sz w:val="28"/>
          <w:szCs w:val="28"/>
          <w:lang w:val="en-US"/>
        </w:rPr>
        <w:t>B</w:t>
      </w:r>
      <w:r>
        <w:rPr>
          <w:rFonts w:ascii="Arial" w:hAnsi="Arial" w:cs="Arial"/>
          <w:sz w:val="28"/>
          <w:szCs w:val="28"/>
          <w:lang w:val="en-US"/>
        </w:rPr>
        <w:t>OUCHER</w:t>
      </w:r>
      <w:r w:rsidRPr="00CB69D5">
        <w:rPr>
          <w:rFonts w:ascii="Arial" w:hAnsi="Arial" w:cs="Arial"/>
          <w:sz w:val="28"/>
          <w:szCs w:val="28"/>
          <w:lang w:val="en-US"/>
        </w:rPr>
        <w:t>, David, ‘Political Theory, International Theo</w:t>
      </w:r>
      <w:r>
        <w:rPr>
          <w:rFonts w:ascii="Arial" w:hAnsi="Arial" w:cs="Arial"/>
          <w:sz w:val="28"/>
          <w:szCs w:val="28"/>
          <w:lang w:val="en-US"/>
        </w:rPr>
        <w:t xml:space="preserve">ry, and the Political Theory of </w:t>
      </w:r>
      <w:r w:rsidRPr="00CB69D5">
        <w:rPr>
          <w:rFonts w:ascii="Arial" w:hAnsi="Arial" w:cs="Arial"/>
          <w:sz w:val="28"/>
          <w:szCs w:val="28"/>
          <w:lang w:val="en-US"/>
        </w:rPr>
        <w:t xml:space="preserve">International Relations’, in Andrew Vincent, ed., </w:t>
      </w:r>
      <w:r w:rsidRPr="00CB69D5">
        <w:rPr>
          <w:rFonts w:ascii="Arial" w:hAnsi="Arial" w:cs="Arial"/>
          <w:i/>
          <w:iCs/>
          <w:sz w:val="28"/>
          <w:szCs w:val="28"/>
          <w:lang w:val="en-US"/>
        </w:rPr>
        <w:t>Political Theory. Tradition and Diversity</w:t>
      </w:r>
      <w:r>
        <w:rPr>
          <w:rFonts w:ascii="Arial" w:hAnsi="Arial" w:cs="Arial"/>
          <w:iCs/>
          <w:sz w:val="28"/>
          <w:szCs w:val="28"/>
          <w:lang w:val="en-US"/>
        </w:rPr>
        <w:t>,</w:t>
      </w:r>
      <w:r>
        <w:rPr>
          <w:rFonts w:ascii="Arial" w:hAnsi="Arial" w:cs="Arial"/>
          <w:sz w:val="28"/>
          <w:szCs w:val="28"/>
          <w:lang w:val="en-US"/>
        </w:rPr>
        <w:t xml:space="preserve"> </w:t>
      </w:r>
      <w:smartTag w:uri="urn:schemas-microsoft-com:office:smarttags" w:element="place">
        <w:smartTag w:uri="urn:schemas-microsoft-com:office:smarttags" w:element="City">
          <w:r>
            <w:rPr>
              <w:rFonts w:ascii="Arial" w:hAnsi="Arial" w:cs="Arial"/>
              <w:sz w:val="28"/>
              <w:szCs w:val="28"/>
              <w:lang w:val="en-US"/>
            </w:rPr>
            <w:t>Cambridge</w:t>
          </w:r>
        </w:smartTag>
      </w:smartTag>
      <w:r>
        <w:rPr>
          <w:rFonts w:ascii="Arial" w:hAnsi="Arial" w:cs="Arial"/>
          <w:sz w:val="28"/>
          <w:szCs w:val="28"/>
          <w:lang w:val="en-US"/>
        </w:rPr>
        <w:t xml:space="preserve">, </w:t>
      </w:r>
      <w:r w:rsidRPr="00CB69D5">
        <w:rPr>
          <w:rFonts w:ascii="Arial" w:hAnsi="Arial" w:cs="Arial"/>
          <w:sz w:val="28"/>
          <w:szCs w:val="28"/>
          <w:lang w:val="en-US"/>
        </w:rPr>
        <w:t>1997. pp.193-213.</w:t>
      </w:r>
    </w:p>
    <w:p w:rsidR="00B37E48" w:rsidRDefault="00B37E48" w:rsidP="00A61CFF">
      <w:pPr>
        <w:overflowPunct w:val="0"/>
        <w:autoSpaceDE w:val="0"/>
        <w:autoSpaceDN w:val="0"/>
        <w:adjustRightInd w:val="0"/>
        <w:rPr>
          <w:rFonts w:ascii="Arial" w:hAnsi="Arial" w:cs="Arial"/>
          <w:b/>
          <w:sz w:val="28"/>
          <w:u w:val="single"/>
          <w:lang w:val="en-US"/>
        </w:rPr>
      </w:pPr>
    </w:p>
    <w:p w:rsidR="00B37E48" w:rsidRDefault="00B37E48" w:rsidP="00B37E48">
      <w:pPr>
        <w:overflowPunct w:val="0"/>
        <w:autoSpaceDE w:val="0"/>
        <w:autoSpaceDN w:val="0"/>
        <w:adjustRightInd w:val="0"/>
        <w:jc w:val="both"/>
        <w:rPr>
          <w:rFonts w:ascii="Arial" w:hAnsi="Arial" w:cs="Arial"/>
          <w:sz w:val="28"/>
          <w:lang w:val="en-US"/>
        </w:rPr>
      </w:pPr>
      <w:r w:rsidRPr="00CB69D5">
        <w:rPr>
          <w:rFonts w:ascii="Arial" w:hAnsi="Arial" w:cs="Arial"/>
          <w:sz w:val="28"/>
          <w:highlight w:val="yellow"/>
          <w:lang w:val="en-US"/>
        </w:rPr>
        <w:t xml:space="preserve">BROWN, Chris et al.(eds.), </w:t>
      </w:r>
      <w:r w:rsidRPr="00CB69D5">
        <w:rPr>
          <w:rFonts w:ascii="Arial" w:hAnsi="Arial" w:cs="Arial"/>
          <w:i/>
          <w:sz w:val="28"/>
          <w:highlight w:val="yellow"/>
          <w:lang w:val="en-US"/>
        </w:rPr>
        <w:t>International Relations in Political Thought</w:t>
      </w:r>
      <w:r w:rsidRPr="00CB69D5">
        <w:rPr>
          <w:rFonts w:ascii="Arial" w:hAnsi="Arial" w:cs="Arial"/>
          <w:sz w:val="28"/>
          <w:highlight w:val="yellow"/>
          <w:lang w:val="en-US"/>
        </w:rPr>
        <w:t xml:space="preserve">, </w:t>
      </w:r>
      <w:smartTag w:uri="urn:schemas-microsoft-com:office:smarttags" w:element="PlaceName">
        <w:r w:rsidRPr="00CB69D5">
          <w:rPr>
            <w:rFonts w:ascii="Arial" w:hAnsi="Arial" w:cs="Arial"/>
            <w:sz w:val="28"/>
            <w:highlight w:val="yellow"/>
            <w:lang w:val="en-US"/>
          </w:rPr>
          <w:t>Cambridge</w:t>
        </w:r>
      </w:smartTag>
      <w:r w:rsidRPr="00CB69D5">
        <w:rPr>
          <w:rFonts w:ascii="Arial" w:hAnsi="Arial" w:cs="Arial"/>
          <w:sz w:val="28"/>
          <w:highlight w:val="yellow"/>
          <w:lang w:val="en-US"/>
        </w:rPr>
        <w:t xml:space="preserve"> </w:t>
      </w:r>
      <w:smartTag w:uri="urn:schemas-microsoft-com:office:smarttags" w:element="PlaceType">
        <w:r w:rsidRPr="00CB69D5">
          <w:rPr>
            <w:rFonts w:ascii="Arial" w:hAnsi="Arial" w:cs="Arial"/>
            <w:sz w:val="28"/>
            <w:highlight w:val="yellow"/>
            <w:lang w:val="en-US"/>
          </w:rPr>
          <w:t>University</w:t>
        </w:r>
      </w:smartTag>
      <w:r w:rsidRPr="00CB69D5">
        <w:rPr>
          <w:rFonts w:ascii="Arial" w:hAnsi="Arial" w:cs="Arial"/>
          <w:sz w:val="28"/>
          <w:highlight w:val="yellow"/>
          <w:lang w:val="en-US"/>
        </w:rPr>
        <w:t xml:space="preserve"> Press, </w:t>
      </w:r>
      <w:smartTag w:uri="urn:schemas-microsoft-com:office:smarttags" w:element="place">
        <w:smartTag w:uri="urn:schemas-microsoft-com:office:smarttags" w:element="City">
          <w:r w:rsidRPr="00CB69D5">
            <w:rPr>
              <w:rFonts w:ascii="Arial" w:hAnsi="Arial" w:cs="Arial"/>
              <w:sz w:val="28"/>
              <w:highlight w:val="yellow"/>
              <w:lang w:val="en-US"/>
            </w:rPr>
            <w:t>Cambridge</w:t>
          </w:r>
        </w:smartTag>
      </w:smartTag>
      <w:r w:rsidRPr="00CB69D5">
        <w:rPr>
          <w:rFonts w:ascii="Arial" w:hAnsi="Arial" w:cs="Arial"/>
          <w:sz w:val="28"/>
          <w:highlight w:val="yellow"/>
          <w:lang w:val="en-US"/>
        </w:rPr>
        <w:t>, 2002.</w:t>
      </w:r>
    </w:p>
    <w:p w:rsidR="00CB69D5" w:rsidRPr="00CB69D5" w:rsidRDefault="00CB69D5" w:rsidP="00CB69D5">
      <w:pPr>
        <w:autoSpaceDE w:val="0"/>
        <w:autoSpaceDN w:val="0"/>
        <w:adjustRightInd w:val="0"/>
        <w:rPr>
          <w:rFonts w:ascii="Arial" w:hAnsi="Arial" w:cs="Arial"/>
          <w:sz w:val="28"/>
          <w:szCs w:val="28"/>
          <w:lang w:val="en-US"/>
        </w:rPr>
      </w:pPr>
    </w:p>
    <w:p w:rsidR="00CB69D5" w:rsidRPr="00CB69D5" w:rsidRDefault="00CB69D5" w:rsidP="000E64EC">
      <w:pPr>
        <w:autoSpaceDE w:val="0"/>
        <w:autoSpaceDN w:val="0"/>
        <w:adjustRightInd w:val="0"/>
        <w:jc w:val="both"/>
        <w:rPr>
          <w:rFonts w:ascii="Arial" w:hAnsi="Arial" w:cs="Arial"/>
          <w:sz w:val="28"/>
          <w:szCs w:val="28"/>
          <w:lang w:val="en-US"/>
        </w:rPr>
      </w:pPr>
      <w:r w:rsidRPr="00CB69D5">
        <w:rPr>
          <w:rFonts w:ascii="Arial" w:hAnsi="Arial" w:cs="Arial"/>
          <w:sz w:val="28"/>
          <w:szCs w:val="28"/>
          <w:lang w:val="en-US"/>
        </w:rPr>
        <w:lastRenderedPageBreak/>
        <w:t>D</w:t>
      </w:r>
      <w:r w:rsidR="00A61CFF">
        <w:rPr>
          <w:rFonts w:ascii="Arial" w:hAnsi="Arial" w:cs="Arial"/>
          <w:sz w:val="28"/>
          <w:szCs w:val="28"/>
          <w:lang w:val="en-US"/>
        </w:rPr>
        <w:t>ONELAN</w:t>
      </w:r>
      <w:r w:rsidRPr="000E64EC">
        <w:rPr>
          <w:rFonts w:ascii="Arial" w:hAnsi="Arial" w:cs="Arial"/>
          <w:sz w:val="28"/>
          <w:szCs w:val="28"/>
          <w:lang w:val="en-US"/>
        </w:rPr>
        <w:t xml:space="preserve">, Michael, </w:t>
      </w:r>
      <w:r w:rsidRPr="000E64EC">
        <w:rPr>
          <w:rFonts w:ascii="Arial" w:hAnsi="Arial" w:cs="Arial"/>
          <w:i/>
          <w:iCs/>
          <w:sz w:val="28"/>
          <w:szCs w:val="28"/>
          <w:lang w:val="en-US"/>
        </w:rPr>
        <w:t>Elements of</w:t>
      </w:r>
      <w:r w:rsidR="000E64EC" w:rsidRPr="000E64EC">
        <w:rPr>
          <w:rFonts w:ascii="Arial" w:hAnsi="Arial" w:cs="Arial"/>
          <w:i/>
          <w:iCs/>
          <w:sz w:val="28"/>
          <w:szCs w:val="28"/>
          <w:lang w:val="en-US"/>
        </w:rPr>
        <w:t xml:space="preserve"> International Political Theory</w:t>
      </w:r>
      <w:r w:rsidR="000E64EC" w:rsidRPr="000E64EC">
        <w:rPr>
          <w:rFonts w:ascii="Arial" w:hAnsi="Arial" w:cs="Arial"/>
          <w:iCs/>
          <w:sz w:val="28"/>
          <w:szCs w:val="28"/>
          <w:lang w:val="en-US"/>
        </w:rPr>
        <w:t>, OUP</w:t>
      </w:r>
      <w:r w:rsidR="000E64EC">
        <w:rPr>
          <w:rFonts w:ascii="Arial" w:hAnsi="Arial" w:cs="Arial"/>
          <w:iCs/>
          <w:sz w:val="28"/>
          <w:szCs w:val="28"/>
          <w:lang w:val="en-US"/>
        </w:rPr>
        <w:t xml:space="preserve">, </w:t>
      </w:r>
      <w:smartTag w:uri="urn:schemas-microsoft-com:office:smarttags" w:element="place">
        <w:smartTag w:uri="urn:schemas-microsoft-com:office:smarttags" w:element="City">
          <w:r w:rsidR="000E64EC">
            <w:rPr>
              <w:rFonts w:ascii="Arial" w:hAnsi="Arial" w:cs="Arial"/>
              <w:iCs/>
              <w:sz w:val="28"/>
              <w:szCs w:val="28"/>
              <w:lang w:val="en-US"/>
            </w:rPr>
            <w:t>Oxford</w:t>
          </w:r>
        </w:smartTag>
      </w:smartTag>
      <w:r w:rsidR="000E64EC">
        <w:rPr>
          <w:rFonts w:ascii="Arial" w:hAnsi="Arial" w:cs="Arial"/>
          <w:iCs/>
          <w:sz w:val="28"/>
          <w:szCs w:val="28"/>
          <w:lang w:val="en-US"/>
        </w:rPr>
        <w:t xml:space="preserve">, </w:t>
      </w:r>
      <w:r w:rsidR="000E64EC">
        <w:rPr>
          <w:rFonts w:ascii="Arial" w:hAnsi="Arial" w:cs="Arial"/>
          <w:sz w:val="28"/>
          <w:szCs w:val="28"/>
          <w:lang w:val="en-US"/>
        </w:rPr>
        <w:t>1990</w:t>
      </w:r>
      <w:r w:rsidRPr="00CB69D5">
        <w:rPr>
          <w:rFonts w:ascii="Arial" w:hAnsi="Arial" w:cs="Arial"/>
          <w:sz w:val="28"/>
          <w:szCs w:val="28"/>
          <w:lang w:val="en-US"/>
        </w:rPr>
        <w:t>.</w:t>
      </w:r>
    </w:p>
    <w:p w:rsidR="00CB69D5" w:rsidRPr="00CB69D5" w:rsidRDefault="00CB69D5" w:rsidP="00CB69D5">
      <w:pPr>
        <w:autoSpaceDE w:val="0"/>
        <w:autoSpaceDN w:val="0"/>
        <w:adjustRightInd w:val="0"/>
        <w:rPr>
          <w:rFonts w:ascii="Arial" w:hAnsi="Arial" w:cs="Arial"/>
          <w:sz w:val="28"/>
          <w:szCs w:val="28"/>
          <w:lang w:val="en-US"/>
        </w:rPr>
      </w:pPr>
    </w:p>
    <w:p w:rsidR="00CB69D5" w:rsidRDefault="00A61CFF" w:rsidP="000E64EC">
      <w:pPr>
        <w:autoSpaceDE w:val="0"/>
        <w:autoSpaceDN w:val="0"/>
        <w:adjustRightInd w:val="0"/>
        <w:jc w:val="both"/>
        <w:rPr>
          <w:rFonts w:ascii="Arial" w:hAnsi="Arial" w:cs="Arial"/>
          <w:sz w:val="28"/>
          <w:szCs w:val="28"/>
          <w:lang w:val="en-US"/>
        </w:rPr>
      </w:pPr>
      <w:r>
        <w:rPr>
          <w:rFonts w:ascii="Arial" w:hAnsi="Arial" w:cs="Arial"/>
          <w:sz w:val="28"/>
          <w:szCs w:val="28"/>
          <w:lang w:val="en-US"/>
        </w:rPr>
        <w:t>KNUTSEN</w:t>
      </w:r>
      <w:r w:rsidR="00CB69D5" w:rsidRPr="00CB69D5">
        <w:rPr>
          <w:rFonts w:ascii="Arial" w:hAnsi="Arial" w:cs="Arial"/>
          <w:sz w:val="28"/>
          <w:szCs w:val="28"/>
          <w:lang w:val="en-US"/>
        </w:rPr>
        <w:t xml:space="preserve">, Torbjörn L., </w:t>
      </w:r>
      <w:r w:rsidR="00CB69D5" w:rsidRPr="00CB69D5">
        <w:rPr>
          <w:rFonts w:ascii="Arial" w:hAnsi="Arial" w:cs="Arial"/>
          <w:i/>
          <w:iCs/>
          <w:sz w:val="28"/>
          <w:szCs w:val="28"/>
          <w:lang w:val="en-US"/>
        </w:rPr>
        <w:t>A History of International Relations Theory</w:t>
      </w:r>
      <w:r w:rsidR="000E64EC">
        <w:rPr>
          <w:rFonts w:ascii="Arial" w:hAnsi="Arial" w:cs="Arial"/>
          <w:iCs/>
          <w:sz w:val="28"/>
          <w:szCs w:val="28"/>
          <w:lang w:val="en-US"/>
        </w:rPr>
        <w:t xml:space="preserve">, </w:t>
      </w:r>
      <w:smartTag w:uri="urn:schemas-microsoft-com:office:smarttags" w:element="PlaceName">
        <w:r w:rsidR="000E64EC">
          <w:rPr>
            <w:rFonts w:ascii="Arial" w:hAnsi="Arial" w:cs="Arial"/>
            <w:iCs/>
            <w:sz w:val="28"/>
            <w:szCs w:val="28"/>
            <w:lang w:val="en-US"/>
          </w:rPr>
          <w:t>Manchester</w:t>
        </w:r>
      </w:smartTag>
      <w:r w:rsidR="000E64EC">
        <w:rPr>
          <w:rFonts w:ascii="Arial" w:hAnsi="Arial" w:cs="Arial"/>
          <w:iCs/>
          <w:sz w:val="28"/>
          <w:szCs w:val="28"/>
          <w:lang w:val="en-US"/>
        </w:rPr>
        <w:t xml:space="preserve"> </w:t>
      </w:r>
      <w:smartTag w:uri="urn:schemas-microsoft-com:office:smarttags" w:element="PlaceType">
        <w:r w:rsidR="000E64EC">
          <w:rPr>
            <w:rFonts w:ascii="Arial" w:hAnsi="Arial" w:cs="Arial"/>
            <w:iCs/>
            <w:sz w:val="28"/>
            <w:szCs w:val="28"/>
            <w:lang w:val="en-US"/>
          </w:rPr>
          <w:t>University</w:t>
        </w:r>
      </w:smartTag>
      <w:r w:rsidR="000E64EC">
        <w:rPr>
          <w:rFonts w:ascii="Arial" w:hAnsi="Arial" w:cs="Arial"/>
          <w:iCs/>
          <w:sz w:val="28"/>
          <w:szCs w:val="28"/>
          <w:lang w:val="en-US"/>
        </w:rPr>
        <w:t xml:space="preserve"> Press, </w:t>
      </w:r>
      <w:smartTag w:uri="urn:schemas-microsoft-com:office:smarttags" w:element="place">
        <w:smartTag w:uri="urn:schemas-microsoft-com:office:smarttags" w:element="City">
          <w:r w:rsidR="000E64EC">
            <w:rPr>
              <w:rFonts w:ascii="Arial" w:hAnsi="Arial" w:cs="Arial"/>
              <w:iCs/>
              <w:sz w:val="28"/>
              <w:szCs w:val="28"/>
              <w:lang w:val="en-US"/>
            </w:rPr>
            <w:t>Manchester</w:t>
          </w:r>
        </w:smartTag>
      </w:smartTag>
      <w:r w:rsidR="000E64EC">
        <w:rPr>
          <w:rFonts w:ascii="Arial" w:hAnsi="Arial" w:cs="Arial"/>
          <w:iCs/>
          <w:sz w:val="28"/>
          <w:szCs w:val="28"/>
          <w:lang w:val="en-US"/>
        </w:rPr>
        <w:t>,</w:t>
      </w:r>
      <w:r w:rsidR="00CB69D5" w:rsidRPr="00CB69D5">
        <w:rPr>
          <w:rFonts w:ascii="Arial" w:hAnsi="Arial" w:cs="Arial"/>
          <w:i/>
          <w:iCs/>
          <w:sz w:val="28"/>
          <w:szCs w:val="28"/>
          <w:lang w:val="en-US"/>
        </w:rPr>
        <w:t xml:space="preserve"> </w:t>
      </w:r>
      <w:r w:rsidR="000E64EC">
        <w:rPr>
          <w:rFonts w:ascii="Arial" w:hAnsi="Arial" w:cs="Arial"/>
          <w:sz w:val="28"/>
          <w:szCs w:val="28"/>
          <w:lang w:val="en-US"/>
        </w:rPr>
        <w:t>1992</w:t>
      </w:r>
      <w:r w:rsidR="00CB69D5" w:rsidRPr="00CB69D5">
        <w:rPr>
          <w:rFonts w:ascii="Arial" w:hAnsi="Arial" w:cs="Arial"/>
          <w:sz w:val="28"/>
          <w:szCs w:val="28"/>
          <w:lang w:val="en-US"/>
        </w:rPr>
        <w:t>.</w:t>
      </w:r>
    </w:p>
    <w:p w:rsidR="00A61CFF" w:rsidRDefault="00A61CFF" w:rsidP="000E64EC">
      <w:pPr>
        <w:autoSpaceDE w:val="0"/>
        <w:autoSpaceDN w:val="0"/>
        <w:adjustRightInd w:val="0"/>
        <w:jc w:val="both"/>
        <w:rPr>
          <w:rFonts w:ascii="Arial" w:hAnsi="Arial" w:cs="Arial"/>
          <w:sz w:val="28"/>
          <w:szCs w:val="28"/>
          <w:lang w:val="en-US"/>
        </w:rPr>
      </w:pPr>
    </w:p>
    <w:p w:rsidR="00A61CFF" w:rsidRPr="00A61CFF" w:rsidRDefault="00A61CFF" w:rsidP="00A61CFF">
      <w:pPr>
        <w:overflowPunct w:val="0"/>
        <w:autoSpaceDE w:val="0"/>
        <w:autoSpaceDN w:val="0"/>
        <w:adjustRightInd w:val="0"/>
        <w:jc w:val="both"/>
        <w:rPr>
          <w:rFonts w:ascii="Arial" w:hAnsi="Arial" w:cs="Arial"/>
          <w:sz w:val="28"/>
          <w:szCs w:val="20"/>
          <w:lang w:val="en-US"/>
        </w:rPr>
      </w:pPr>
      <w:r>
        <w:rPr>
          <w:rFonts w:ascii="Arial" w:hAnsi="Arial" w:cs="Arial"/>
          <w:sz w:val="28"/>
          <w:szCs w:val="20"/>
          <w:lang w:val="en-US"/>
        </w:rPr>
        <w:t xml:space="preserve">RAMEL, Frédéric, CUMIN, David, </w:t>
      </w:r>
      <w:r w:rsidRPr="00CB69D5">
        <w:rPr>
          <w:rFonts w:ascii="Arial" w:hAnsi="Arial" w:cs="Arial"/>
          <w:i/>
          <w:sz w:val="28"/>
          <w:szCs w:val="20"/>
          <w:lang w:val="en-US"/>
        </w:rPr>
        <w:t>Philosophie des Relations Internationales</w:t>
      </w:r>
      <w:r>
        <w:rPr>
          <w:rFonts w:ascii="Arial" w:hAnsi="Arial" w:cs="Arial"/>
          <w:sz w:val="28"/>
          <w:szCs w:val="20"/>
          <w:lang w:val="en-US"/>
        </w:rPr>
        <w:t xml:space="preserve">, Presses de Sciences Po, </w:t>
      </w:r>
      <w:smartTag w:uri="urn:schemas-microsoft-com:office:smarttags" w:element="place">
        <w:smartTag w:uri="urn:schemas-microsoft-com:office:smarttags" w:element="City">
          <w:r>
            <w:rPr>
              <w:rFonts w:ascii="Arial" w:hAnsi="Arial" w:cs="Arial"/>
              <w:sz w:val="28"/>
              <w:szCs w:val="20"/>
              <w:lang w:val="en-US"/>
            </w:rPr>
            <w:t>Paris</w:t>
          </w:r>
        </w:smartTag>
      </w:smartTag>
      <w:r>
        <w:rPr>
          <w:rFonts w:ascii="Arial" w:hAnsi="Arial" w:cs="Arial"/>
          <w:sz w:val="28"/>
          <w:szCs w:val="20"/>
          <w:lang w:val="en-US"/>
        </w:rPr>
        <w:t>, 2002.</w:t>
      </w:r>
    </w:p>
    <w:p w:rsidR="0069571C" w:rsidRDefault="0069571C" w:rsidP="000E64EC">
      <w:pPr>
        <w:autoSpaceDE w:val="0"/>
        <w:autoSpaceDN w:val="0"/>
        <w:adjustRightInd w:val="0"/>
        <w:jc w:val="both"/>
        <w:rPr>
          <w:rFonts w:ascii="Arial" w:hAnsi="Arial" w:cs="Arial"/>
          <w:sz w:val="28"/>
          <w:szCs w:val="28"/>
          <w:lang w:val="en-US"/>
        </w:rPr>
      </w:pPr>
    </w:p>
    <w:p w:rsidR="0069571C" w:rsidRDefault="0069571C" w:rsidP="000E64EC">
      <w:pPr>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WILLIAMS, Howard, </w:t>
      </w:r>
      <w:r w:rsidRPr="0069571C">
        <w:rPr>
          <w:rFonts w:ascii="Arial" w:hAnsi="Arial" w:cs="Arial"/>
          <w:i/>
          <w:sz w:val="28"/>
          <w:szCs w:val="28"/>
          <w:lang w:val="en-US"/>
        </w:rPr>
        <w:t>International Relations in Political Theory</w:t>
      </w:r>
      <w:r>
        <w:rPr>
          <w:rFonts w:ascii="Arial" w:hAnsi="Arial" w:cs="Arial"/>
          <w:sz w:val="28"/>
          <w:szCs w:val="28"/>
          <w:lang w:val="en-US"/>
        </w:rPr>
        <w:t>, McGraw-Hill, 1991.</w:t>
      </w:r>
    </w:p>
    <w:p w:rsidR="0069571C" w:rsidRDefault="0069571C" w:rsidP="000E64EC">
      <w:pPr>
        <w:autoSpaceDE w:val="0"/>
        <w:autoSpaceDN w:val="0"/>
        <w:adjustRightInd w:val="0"/>
        <w:jc w:val="both"/>
        <w:rPr>
          <w:rFonts w:ascii="Arial" w:hAnsi="Arial" w:cs="Arial"/>
          <w:sz w:val="28"/>
          <w:szCs w:val="28"/>
          <w:lang w:val="en-US"/>
        </w:rPr>
      </w:pPr>
    </w:p>
    <w:p w:rsidR="0069571C" w:rsidRDefault="0069571C" w:rsidP="000E64EC">
      <w:pPr>
        <w:autoSpaceDE w:val="0"/>
        <w:autoSpaceDN w:val="0"/>
        <w:adjustRightInd w:val="0"/>
        <w:jc w:val="both"/>
        <w:rPr>
          <w:rFonts w:ascii="Arial" w:hAnsi="Arial" w:cs="Arial"/>
          <w:sz w:val="28"/>
          <w:szCs w:val="28"/>
          <w:lang w:val="en-US"/>
        </w:rPr>
      </w:pPr>
    </w:p>
    <w:p w:rsidR="0069571C" w:rsidRDefault="0069571C" w:rsidP="000E64EC">
      <w:pPr>
        <w:autoSpaceDE w:val="0"/>
        <w:autoSpaceDN w:val="0"/>
        <w:adjustRightInd w:val="0"/>
        <w:jc w:val="both"/>
        <w:rPr>
          <w:rFonts w:ascii="Arial" w:hAnsi="Arial" w:cs="Arial"/>
          <w:sz w:val="28"/>
          <w:szCs w:val="28"/>
          <w:lang w:val="en-US"/>
        </w:rPr>
      </w:pPr>
    </w:p>
    <w:p w:rsidR="0069571C" w:rsidRDefault="0069571C" w:rsidP="000E64EC">
      <w:pPr>
        <w:autoSpaceDE w:val="0"/>
        <w:autoSpaceDN w:val="0"/>
        <w:adjustRightInd w:val="0"/>
        <w:jc w:val="both"/>
        <w:rPr>
          <w:rFonts w:ascii="Arial" w:hAnsi="Arial" w:cs="Arial"/>
          <w:sz w:val="28"/>
          <w:szCs w:val="28"/>
          <w:lang w:val="en-US"/>
        </w:rPr>
      </w:pPr>
    </w:p>
    <w:p w:rsidR="0069571C" w:rsidRPr="00CB69D5" w:rsidRDefault="0069571C" w:rsidP="000E64EC">
      <w:pPr>
        <w:autoSpaceDE w:val="0"/>
        <w:autoSpaceDN w:val="0"/>
        <w:adjustRightInd w:val="0"/>
        <w:jc w:val="both"/>
        <w:rPr>
          <w:rFonts w:ascii="Arial" w:hAnsi="Arial" w:cs="Arial"/>
          <w:sz w:val="28"/>
          <w:szCs w:val="28"/>
          <w:lang w:val="en-US"/>
        </w:rPr>
      </w:pPr>
    </w:p>
    <w:p w:rsidR="00BA2CF3" w:rsidRPr="00CB69D5" w:rsidRDefault="00BA2CF3" w:rsidP="00CB69D5">
      <w:pPr>
        <w:autoSpaceDE w:val="0"/>
        <w:autoSpaceDN w:val="0"/>
        <w:adjustRightInd w:val="0"/>
        <w:rPr>
          <w:rFonts w:ascii="Arial" w:hAnsi="Arial" w:cs="Arial"/>
          <w:sz w:val="28"/>
          <w:szCs w:val="28"/>
          <w:lang w:val="en-US"/>
        </w:rPr>
      </w:pPr>
    </w:p>
    <w:p w:rsidR="00CB69D5" w:rsidRPr="00B37E48" w:rsidRDefault="00CB69D5" w:rsidP="00B37E48">
      <w:pPr>
        <w:overflowPunct w:val="0"/>
        <w:autoSpaceDE w:val="0"/>
        <w:autoSpaceDN w:val="0"/>
        <w:adjustRightInd w:val="0"/>
        <w:jc w:val="both"/>
        <w:rPr>
          <w:rFonts w:ascii="Arial" w:hAnsi="Arial" w:cs="Arial"/>
          <w:sz w:val="28"/>
          <w:szCs w:val="20"/>
          <w:lang w:val="en-US"/>
        </w:rPr>
      </w:pPr>
    </w:p>
    <w:p w:rsidR="00665C03" w:rsidRPr="008F31F1" w:rsidRDefault="00665C03" w:rsidP="00665C03">
      <w:pPr>
        <w:overflowPunct w:val="0"/>
        <w:autoSpaceDE w:val="0"/>
        <w:autoSpaceDN w:val="0"/>
        <w:adjustRightInd w:val="0"/>
        <w:ind w:left="360"/>
        <w:jc w:val="both"/>
        <w:rPr>
          <w:rFonts w:ascii="Arial" w:hAnsi="Arial" w:cs="Arial"/>
          <w:sz w:val="28"/>
          <w:szCs w:val="20"/>
          <w:lang w:val="en-US"/>
        </w:rPr>
      </w:pPr>
    </w:p>
    <w:p w:rsidR="008F31F1" w:rsidRPr="008F31F1" w:rsidRDefault="008F31F1" w:rsidP="00665C03">
      <w:pPr>
        <w:overflowPunct w:val="0"/>
        <w:autoSpaceDE w:val="0"/>
        <w:autoSpaceDN w:val="0"/>
        <w:adjustRightInd w:val="0"/>
        <w:jc w:val="both"/>
        <w:rPr>
          <w:rFonts w:ascii="Arial" w:hAnsi="Arial" w:cs="Arial"/>
          <w:sz w:val="28"/>
          <w:szCs w:val="20"/>
          <w:lang w:val="en-US"/>
        </w:rPr>
      </w:pPr>
    </w:p>
    <w:p w:rsidR="00FA6743" w:rsidRPr="008F31F1" w:rsidRDefault="00FA6743">
      <w:pPr>
        <w:rPr>
          <w:lang w:val="en-US"/>
        </w:rPr>
      </w:pPr>
    </w:p>
    <w:sectPr w:rsidR="00FA6743" w:rsidRPr="008F31F1" w:rsidSect="00A61CFF">
      <w:headerReference w:type="even" r:id="rId7"/>
      <w:headerReference w:type="default" r:id="rId8"/>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761" w:rsidRDefault="00D96761">
      <w:r>
        <w:separator/>
      </w:r>
    </w:p>
  </w:endnote>
  <w:endnote w:type="continuationSeparator" w:id="1">
    <w:p w:rsidR="00D96761" w:rsidRDefault="00D96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761" w:rsidRDefault="00D96761">
      <w:r>
        <w:separator/>
      </w:r>
    </w:p>
  </w:footnote>
  <w:footnote w:type="continuationSeparator" w:id="1">
    <w:p w:rsidR="00D96761" w:rsidRDefault="00D967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F6D" w:rsidRDefault="00383F6D" w:rsidP="00A61CF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83F6D" w:rsidRDefault="00383F6D" w:rsidP="00A61CFF">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F6D" w:rsidRDefault="00383F6D" w:rsidP="00A61CF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14F2">
      <w:rPr>
        <w:rStyle w:val="Nmerodepgina"/>
        <w:noProof/>
      </w:rPr>
      <w:t>2</w:t>
    </w:r>
    <w:r>
      <w:rPr>
        <w:rStyle w:val="Nmerodepgina"/>
      </w:rPr>
      <w:fldChar w:fldCharType="end"/>
    </w:r>
  </w:p>
  <w:p w:rsidR="00383F6D" w:rsidRDefault="00383F6D" w:rsidP="00A61CFF">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0FAC"/>
    <w:multiLevelType w:val="hybridMultilevel"/>
    <w:tmpl w:val="150264BA"/>
    <w:lvl w:ilvl="0" w:tplc="37E477C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FA6743"/>
    <w:rsid w:val="000A2CA6"/>
    <w:rsid w:val="000E64EC"/>
    <w:rsid w:val="00302A0A"/>
    <w:rsid w:val="00383F6D"/>
    <w:rsid w:val="004830E3"/>
    <w:rsid w:val="004E14F2"/>
    <w:rsid w:val="00665C03"/>
    <w:rsid w:val="0069571C"/>
    <w:rsid w:val="007B468E"/>
    <w:rsid w:val="00877BF7"/>
    <w:rsid w:val="008F31F1"/>
    <w:rsid w:val="009F5BAE"/>
    <w:rsid w:val="00A61CFF"/>
    <w:rsid w:val="00B37E48"/>
    <w:rsid w:val="00BA2CF3"/>
    <w:rsid w:val="00C924FA"/>
    <w:rsid w:val="00CB69D5"/>
    <w:rsid w:val="00D96761"/>
    <w:rsid w:val="00DF797F"/>
    <w:rsid w:val="00FA6743"/>
    <w:rsid w:val="00FF78A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743"/>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basedOn w:val="Fontepargpadro"/>
    <w:rsid w:val="0069571C"/>
    <w:rPr>
      <w:color w:val="000000"/>
      <w:u w:val="single"/>
    </w:rPr>
  </w:style>
  <w:style w:type="paragraph" w:styleId="Cabealho">
    <w:name w:val="header"/>
    <w:basedOn w:val="Normal"/>
    <w:rsid w:val="00A61CFF"/>
    <w:pPr>
      <w:tabs>
        <w:tab w:val="center" w:pos="4419"/>
        <w:tab w:val="right" w:pos="8838"/>
      </w:tabs>
    </w:pPr>
  </w:style>
  <w:style w:type="character" w:styleId="Nmerodepgina">
    <w:name w:val="page number"/>
    <w:basedOn w:val="Fontepargpadro"/>
    <w:rsid w:val="00A61CFF"/>
  </w:style>
</w:styles>
</file>

<file path=word/webSettings.xml><?xml version="1.0" encoding="utf-8"?>
<w:webSettings xmlns:r="http://schemas.openxmlformats.org/officeDocument/2006/relationships" xmlns:w="http://schemas.openxmlformats.org/wordprocessingml/2006/main">
  <w:divs>
    <w:div w:id="15172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1715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UNIVERSIDADE FEDERAL DE PERNAMBUCO</vt:lpstr>
    </vt:vector>
  </TitlesOfParts>
  <Company>Hewlett-Packard Company</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DE PERNAMBUCO</dc:title>
  <dc:creator>user</dc:creator>
  <cp:lastModifiedBy>MarceloM</cp:lastModifiedBy>
  <cp:revision>2</cp:revision>
  <dcterms:created xsi:type="dcterms:W3CDTF">2016-06-01T10:53:00Z</dcterms:created>
  <dcterms:modified xsi:type="dcterms:W3CDTF">2016-06-01T10:53:00Z</dcterms:modified>
</cp:coreProperties>
</file>